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EA0515" w:rsidRPr="00B77597" w:rsidRDefault="00EA0515" w:rsidP="00EA0515">
      <w:pPr>
        <w:spacing w:after="0" w:line="240" w:lineRule="auto"/>
        <w:rPr>
          <w:rFonts w:ascii="Times New Roman" w:eastAsia="Times New Roman" w:hAnsi="Times New Roman" w:cs="Times New Roman"/>
          <w:noProof/>
          <w:sz w:val="24"/>
          <w:szCs w:val="24"/>
        </w:rPr>
      </w:pPr>
    </w:p>
    <w:p w:rsidR="00EA0515" w:rsidRPr="00C76873" w:rsidRDefault="00754148"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Subota/nedelja</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1</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7</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EA0515" w:rsidRDefault="00EA0515" w:rsidP="00EA0515">
      <w:pPr>
        <w:spacing w:after="0" w:line="240" w:lineRule="auto"/>
        <w:rPr>
          <w:rFonts w:ascii="Times New Roman" w:eastAsia="Times New Roman" w:hAnsi="Times New Roman" w:cs="Times New Roman"/>
          <w:bCs/>
          <w:noProof/>
          <w:color w:val="000000"/>
          <w:sz w:val="24"/>
          <w:szCs w:val="48"/>
          <w:lang w:val="en-US"/>
        </w:rPr>
      </w:pPr>
    </w:p>
    <w:p w:rsidR="00C02C7D" w:rsidRPr="00C02C7D" w:rsidRDefault="00C02C7D" w:rsidP="00C02C7D">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C02C7D">
        <w:rPr>
          <w:rFonts w:ascii="Times New Roman" w:eastAsia="Times New Roman" w:hAnsi="Times New Roman" w:cs="Times New Roman"/>
          <w:b/>
          <w:bCs/>
          <w:sz w:val="28"/>
          <w:szCs w:val="28"/>
          <w:lang w:eastAsia="sr-Latn-RS"/>
        </w:rPr>
        <w:t>Najmanja plata 22.000, najveća 155.000 dinara</w:t>
      </w:r>
    </w:p>
    <w:p w:rsidR="00C02C7D" w:rsidRDefault="00C02C7D" w:rsidP="00C02C7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02C7D">
        <w:rPr>
          <w:rFonts w:ascii="Times New Roman" w:eastAsia="Times New Roman" w:hAnsi="Times New Roman" w:cs="Times New Roman"/>
          <w:noProof/>
          <w:color w:val="0000FF"/>
          <w:sz w:val="24"/>
          <w:szCs w:val="24"/>
          <w:lang w:eastAsia="sr-Latn-RS"/>
        </w:rPr>
        <w:drawing>
          <wp:anchor distT="0" distB="0" distL="114300" distR="114300" simplePos="0" relativeHeight="251675648" behindDoc="1" locked="0" layoutInCell="1" allowOverlap="1" wp14:anchorId="309A4AE3" wp14:editId="2A37BEBB">
            <wp:simplePos x="0" y="0"/>
            <wp:positionH relativeFrom="margin">
              <wp:align>left</wp:align>
            </wp:positionH>
            <wp:positionV relativeFrom="paragraph">
              <wp:posOffset>110490</wp:posOffset>
            </wp:positionV>
            <wp:extent cx="2253600" cy="1461600"/>
            <wp:effectExtent l="0" t="0" r="0" b="5715"/>
            <wp:wrapTight wrapText="bothSides">
              <wp:wrapPolygon edited="0">
                <wp:start x="0" y="0"/>
                <wp:lineTo x="0" y="21403"/>
                <wp:lineTo x="21369" y="21403"/>
                <wp:lineTo x="21369" y="0"/>
                <wp:lineTo x="0" y="0"/>
              </wp:wrapPolygon>
            </wp:wrapTight>
            <wp:docPr id="15" name="Picture 15" descr=" Ilustracija">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Ilustracija">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53600" cy="146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2C7D">
        <w:rPr>
          <w:rFonts w:ascii="Times New Roman" w:eastAsia="Times New Roman" w:hAnsi="Times New Roman" w:cs="Times New Roman"/>
          <w:sz w:val="24"/>
          <w:szCs w:val="24"/>
          <w:lang w:eastAsia="sr-Latn-RS"/>
        </w:rPr>
        <w:t>NAJMANjA plata u javnom sektoru iznosiće oko 22.000 dinara, dok niko pod državnom kapom neće smeti da ima platu veću od 155.000 dinara. Svi koji zaradu dobijaju iz republičke kase, od čistačice do predsednika republike, biće raspoređeni u 60 platnih razreda i isto toliko koeficijenata. Najmanji će biti jedan, a najveći sedam i po.Ovo su, saznaju "Novosti", glavne tačke i posledice dugo očekivanog Zakona o platama, u čiju smo radnu verziju imali uvid, a koji treba da uredi plate za oko pola miliona zaposlenih u 11.000 budžetskih institucija - državnoj upravi, zdravstvu, socijalnoj zaštiti, prosveti, kulturi i sportu.</w:t>
      </w:r>
    </w:p>
    <w:p w:rsidR="00C02C7D" w:rsidRDefault="00C02C7D" w:rsidP="00C02C7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02C7D">
        <w:rPr>
          <w:rFonts w:ascii="Times New Roman" w:eastAsia="Times New Roman" w:hAnsi="Times New Roman" w:cs="Times New Roman"/>
          <w:sz w:val="24"/>
          <w:szCs w:val="24"/>
          <w:lang w:eastAsia="sr-Latn-RS"/>
        </w:rPr>
        <w:t>- Smatramo da je najbolje rešenje da koeficijenti budu od 1 do 7,5, a da osnovica za obračun bude oko 22.000 dinara, koliki je sada minimalac u državi. Trenutna osnovica je oko 17.000 dinara, a zakonski najveći koeficijent treba da bude devet. Međutim, lokalne samouprave, agencije, NBS su posebnim aktima podigli koeficijente i plate su im znatno veće nego kolegama koje rade isti posao u drugim službama - kaže izvor "Novosti" iz Vlade. - Trenutno su velike neujednačenosti, jer u preglomaznom sistemu postoji 2.200 radnih mesta, 70 različitih osnova za naknadu, preko 10 osnovica, oko 900 koeficijenata i veliki broj zakona na osnovu kojih se računaju plate.</w:t>
      </w:r>
      <w:r w:rsidRPr="00C02C7D">
        <w:rPr>
          <w:rFonts w:ascii="Times New Roman" w:eastAsia="Times New Roman" w:hAnsi="Times New Roman" w:cs="Times New Roman"/>
          <w:b/>
          <w:bCs/>
          <w:sz w:val="24"/>
          <w:szCs w:val="24"/>
          <w:lang w:eastAsia="sr-Latn-RS"/>
        </w:rPr>
        <w:t xml:space="preserve"> </w:t>
      </w:r>
      <w:r w:rsidRPr="00C02C7D">
        <w:rPr>
          <w:rFonts w:ascii="Times New Roman" w:eastAsia="Times New Roman" w:hAnsi="Times New Roman" w:cs="Times New Roman"/>
          <w:sz w:val="24"/>
          <w:szCs w:val="24"/>
          <w:lang w:eastAsia="sr-Latn-RS"/>
        </w:rPr>
        <w:t>NAJVEĆE rezanje u dodacima na plate osetiće policija. - Recimo, zaposleni u policiji su ukoliko rade na dan praznika dobijali 121 odsto na predviđenu dnevnicu, a ostali 110 procenata, koliko će sada važiti za sve. Takoće, za prekovremeni rad dobijali su 128,5 odsto na radni sat, a sada će to biti 126 procenata - kaže izvor "Novosti".Posle usvajanja zakona, koji u ponedeljak kreće na javnu raspravu, a plan je da u parlament stigne do kraja godine, ide se na izradu metodologija na osnovu kojih će zaposleni biti svrstani u platne razrede. Gledaće se složenost poslova, kompetentnost, odgovornost, autonomija u radu, poslovna komunikacija, stručna sprema. Zatim će biti doneta još četiri zakona - o primanjima zaposlenih u javnim službama, funkcionera u lokalnim samoupravama i državnim organima i tada će se tačno znati ko će, u rasponu od jedan do 7,5, imati koliki koeficijent.</w:t>
      </w:r>
    </w:p>
    <w:p w:rsidR="00754148" w:rsidRDefault="00C02C7D" w:rsidP="00C02C7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02C7D">
        <w:rPr>
          <w:rFonts w:ascii="Times New Roman" w:eastAsia="Times New Roman" w:hAnsi="Times New Roman" w:cs="Times New Roman"/>
          <w:sz w:val="24"/>
          <w:szCs w:val="24"/>
          <w:lang w:eastAsia="sr-Latn-RS"/>
        </w:rPr>
        <w:t>Poenta priče je da se za isti posao ma gde radili dobija ista plata.- Na primer, svi vozači će biti u istoj kategoriji, ali će onaj koji vozi u Hitnoj pomoći ili vozila pod pratnjom (premijera, ministra policije) dobijati nešto više novca od, recimo, šofera u opštini. Razlika u plati neće prelaziti otprilike pet hiljada - kaže naš izvor.Prema planu, zakon treba da stupi na snagu 1. januara 2016. godine, dok će član osam koji predviđa da osnovica za obračun plata u lokalnim samoupravama i pokrajinama ne sme biti veća od one koja je na republičkom nivou, početi sa primenom usvajanjem budžeta za 2017. godinu.</w:t>
      </w:r>
    </w:p>
    <w:p w:rsidR="00C02C7D" w:rsidRPr="00C02C7D" w:rsidRDefault="00C02C7D" w:rsidP="00C02C7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p>
    <w:p w:rsidR="000C0543" w:rsidRPr="000C0543" w:rsidRDefault="000C0543" w:rsidP="000C0543">
      <w:pPr>
        <w:autoSpaceDE w:val="0"/>
        <w:autoSpaceDN w:val="0"/>
        <w:adjustRightInd w:val="0"/>
        <w:spacing w:after="0" w:line="240" w:lineRule="auto"/>
        <w:jc w:val="center"/>
        <w:rPr>
          <w:rFonts w:ascii="Times New Roman" w:hAnsi="Times New Roman" w:cs="Times New Roman"/>
          <w:b/>
          <w:bCs/>
          <w:sz w:val="27"/>
          <w:szCs w:val="27"/>
        </w:rPr>
      </w:pPr>
      <w:r w:rsidRPr="000C0543">
        <w:rPr>
          <w:rFonts w:ascii="Times New Roman" w:hAnsi="Times New Roman" w:cs="Times New Roman"/>
          <w:b/>
          <w:bCs/>
          <w:sz w:val="27"/>
          <w:szCs w:val="27"/>
        </w:rPr>
        <w:lastRenderedPageBreak/>
        <w:t>Osnovno obrazovanje ve</w:t>
      </w:r>
      <w:r w:rsidRPr="000C0543">
        <w:rPr>
          <w:rFonts w:ascii="TimesNewRoman,Bold" w:hAnsi="TimesNewRoman,Bold" w:cs="TimesNewRoman,Bold"/>
          <w:b/>
          <w:bCs/>
          <w:sz w:val="27"/>
          <w:szCs w:val="27"/>
        </w:rPr>
        <w:t xml:space="preserve">ć </w:t>
      </w:r>
      <w:r w:rsidRPr="000C0543">
        <w:rPr>
          <w:rFonts w:ascii="Times New Roman" w:hAnsi="Times New Roman" w:cs="Times New Roman"/>
          <w:b/>
          <w:bCs/>
          <w:sz w:val="27"/>
          <w:szCs w:val="27"/>
        </w:rPr>
        <w:t>mesec dana bez pomo</w:t>
      </w:r>
      <w:r w:rsidRPr="000C0543">
        <w:rPr>
          <w:rFonts w:ascii="TimesNewRoman,Bold" w:hAnsi="TimesNewRoman,Bold" w:cs="TimesNewRoman,Bold"/>
          <w:b/>
          <w:bCs/>
          <w:sz w:val="27"/>
          <w:szCs w:val="27"/>
        </w:rPr>
        <w:t>ć</w:t>
      </w:r>
      <w:r w:rsidRPr="000C0543">
        <w:rPr>
          <w:rFonts w:ascii="Times New Roman" w:hAnsi="Times New Roman" w:cs="Times New Roman"/>
          <w:b/>
          <w:bCs/>
          <w:sz w:val="27"/>
          <w:szCs w:val="27"/>
        </w:rPr>
        <w:t xml:space="preserve">nika </w:t>
      </w:r>
      <w:r w:rsidRPr="000C0543">
        <w:rPr>
          <w:rFonts w:ascii="Times New Roman" w:hAnsi="Times New Roman" w:cs="Times New Roman"/>
          <w:b/>
          <w:bCs/>
          <w:sz w:val="27"/>
          <w:szCs w:val="27"/>
        </w:rPr>
        <w:br/>
        <w:t>ministra a problemi se gomilaju</w:t>
      </w:r>
    </w:p>
    <w:p w:rsidR="000C0543" w:rsidRPr="000C0543" w:rsidRDefault="000C0543" w:rsidP="000C0543">
      <w:pPr>
        <w:autoSpaceDE w:val="0"/>
        <w:autoSpaceDN w:val="0"/>
        <w:adjustRightInd w:val="0"/>
        <w:spacing w:after="0" w:line="240" w:lineRule="auto"/>
        <w:rPr>
          <w:rFonts w:ascii="Times New Roman" w:hAnsi="Times New Roman" w:cs="Times New Roman"/>
          <w:b/>
          <w:bCs/>
          <w:sz w:val="27"/>
          <w:szCs w:val="27"/>
        </w:rPr>
      </w:pPr>
    </w:p>
    <w:p w:rsidR="000C0543" w:rsidRPr="000C0543" w:rsidRDefault="000C0543" w:rsidP="000C0543">
      <w:pPr>
        <w:autoSpaceDE w:val="0"/>
        <w:autoSpaceDN w:val="0"/>
        <w:adjustRightInd w:val="0"/>
        <w:spacing w:after="0" w:line="240" w:lineRule="auto"/>
        <w:ind w:firstLine="708"/>
        <w:jc w:val="both"/>
        <w:rPr>
          <w:rFonts w:ascii="Times New Roman" w:hAnsi="Times New Roman" w:cs="Times New Roman"/>
          <w:sz w:val="23"/>
          <w:szCs w:val="23"/>
        </w:rPr>
      </w:pPr>
      <w:r w:rsidRPr="000C0543">
        <w:rPr>
          <w:rFonts w:ascii="Times New Roman" w:hAnsi="Times New Roman" w:cs="Times New Roman"/>
          <w:sz w:val="23"/>
          <w:szCs w:val="23"/>
        </w:rPr>
        <w:t>Pro</w:t>
      </w:r>
      <w:r w:rsidRPr="000C0543">
        <w:rPr>
          <w:rFonts w:ascii="TimesNewRoman" w:eastAsia="TimesNewRoman" w:hAnsi="Times New Roman" w:cs="TimesNewRoman"/>
          <w:sz w:val="23"/>
          <w:szCs w:val="23"/>
        </w:rPr>
        <w:t>đ</w:t>
      </w:r>
      <w:r w:rsidRPr="000C0543">
        <w:rPr>
          <w:rFonts w:ascii="Times New Roman" w:hAnsi="Times New Roman" w:cs="Times New Roman"/>
          <w:sz w:val="23"/>
          <w:szCs w:val="23"/>
        </w:rPr>
        <w:t>e mesec dana od kad iste</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e „VD“ stanje predhodne pomo</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 xml:space="preserve">nice ministra za osnovno obrazovanje, a posledice tog stanja </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emo ose</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ati još dosta meseci a možda i godina.Pravilnik o ceni</w:t>
      </w:r>
    </w:p>
    <w:p w:rsidR="000C0543" w:rsidRPr="000C0543" w:rsidRDefault="000C0543" w:rsidP="000C0543">
      <w:pPr>
        <w:autoSpaceDE w:val="0"/>
        <w:autoSpaceDN w:val="0"/>
        <w:adjustRightInd w:val="0"/>
        <w:spacing w:after="0" w:line="240" w:lineRule="auto"/>
        <w:jc w:val="both"/>
        <w:rPr>
          <w:rFonts w:ascii="Times New Roman" w:hAnsi="Times New Roman" w:cs="Times New Roman"/>
          <w:sz w:val="23"/>
          <w:szCs w:val="23"/>
        </w:rPr>
      </w:pPr>
      <w:r w:rsidRPr="000C0543">
        <w:rPr>
          <w:rFonts w:ascii="Times New Roman" w:hAnsi="Times New Roman" w:cs="Times New Roman"/>
          <w:sz w:val="23"/>
          <w:szCs w:val="23"/>
        </w:rPr>
        <w:t xml:space="preserve">usluga koji je proizvod tog „VD“ stanja najviše </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 pamtiti stru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 xml:space="preserve">ni saradnici (pedagozi, psiholozi, defektolozi, logopedi, bibliotekari), koje je ovaj pravilnik uskratio za pola norme, a jedan broj ostavio bez posla! </w:t>
      </w:r>
    </w:p>
    <w:p w:rsidR="000C0543" w:rsidRDefault="000C0543" w:rsidP="000C0543">
      <w:pPr>
        <w:autoSpaceDE w:val="0"/>
        <w:autoSpaceDN w:val="0"/>
        <w:adjustRightInd w:val="0"/>
        <w:spacing w:after="0" w:line="240" w:lineRule="auto"/>
        <w:ind w:firstLine="708"/>
        <w:jc w:val="both"/>
        <w:rPr>
          <w:rFonts w:ascii="Times New Roman" w:hAnsi="Times New Roman" w:cs="Times New Roman"/>
          <w:b/>
          <w:i/>
          <w:sz w:val="23"/>
          <w:szCs w:val="23"/>
        </w:rPr>
      </w:pPr>
      <w:r w:rsidRPr="000C0543">
        <w:rPr>
          <w:rFonts w:ascii="Times New Roman" w:hAnsi="Times New Roman" w:cs="Times New Roman"/>
          <w:sz w:val="23"/>
          <w:szCs w:val="23"/>
        </w:rPr>
        <w:t>Obzirom da se u škole upisuje sve ve</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i broj dece sa posebnim potrebama bilo je za o</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ekivati da pravilnik predvidi ve</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i broj stru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nih saradnika koji bi bili pomo</w:t>
      </w:r>
      <w:r w:rsidRPr="000C0543">
        <w:rPr>
          <w:rFonts w:ascii="TimesNewRoman" w:eastAsia="TimesNewRoman" w:hAnsi="Times New Roman" w:cs="TimesNewRoman" w:hint="eastAsia"/>
          <w:sz w:val="23"/>
          <w:szCs w:val="23"/>
        </w:rPr>
        <w:t>ć</w:t>
      </w:r>
      <w:r w:rsidRPr="000C0543">
        <w:rPr>
          <w:rFonts w:ascii="TimesNewRoman" w:eastAsia="TimesNewRoman" w:hAnsi="Times New Roman" w:cs="TimesNewRoman"/>
          <w:sz w:val="23"/>
          <w:szCs w:val="23"/>
        </w:rPr>
        <w:t xml:space="preserve"> </w:t>
      </w:r>
      <w:r w:rsidRPr="000C0543">
        <w:rPr>
          <w:rFonts w:ascii="Times New Roman" w:hAnsi="Times New Roman" w:cs="Times New Roman"/>
          <w:sz w:val="23"/>
          <w:szCs w:val="23"/>
        </w:rPr>
        <w:t>nastavnicima u 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ionicama u cilju što bolje realizacije nastavnog plana i programa.Nažalost, tvorci pravilnika su mislili druga</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 xml:space="preserve">ije, a posledice </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 trpeti deca koja ne</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 dobiti u školi ono što bi morali da dobiju. Ali,koga je za to briga? Tvorci pravilnika o</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igledno nisu znali da istureno odeljenje nije na kraju dvorišta, nego da je to obi</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 xml:space="preserve">no škola u selu udaljenom po 15-20 kilometara. </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esto podru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ne škole imaju imaju 6 do 8 isturenih odeljenja, odnosno seoskih škola koje su po ovom pravilniku ostale bez pomo</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 xml:space="preserve">nika direktora. Postavlja se pitanje kako </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 direktor takve podru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 xml:space="preserve">ne škole znati da se u svakom isturenom odeljenju (odnosno seoskoj školi) odvija normalna nastava (ili se možda fiktivno upisuju </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asovi) ako u tom isturenom odeljenju nema pomo</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 xml:space="preserve">nika sa nekim procentom? Tvorci ovog pravilnika bi morali da daju uputstvo kako </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 servirka u podru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noj školi sa 6 isturenih odeljenja koja ima 100% angažovanje u isto vreme servirati užinu deci u 6 sela koja su udaljena jedno od drugog 10-20 kilometara. Sli</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na je situacija i sa ostalim izvršiocima. O</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 xml:space="preserve">igledno je da tvorci ovog pravilnika nisu otišli dalje od beogradskog asfalta i da ne znaju kako funkcionišu škole u unutrašnjosti. </w:t>
      </w:r>
      <w:r w:rsidRPr="000C0543">
        <w:rPr>
          <w:rFonts w:ascii="Times New Roman" w:hAnsi="Times New Roman" w:cs="Times New Roman"/>
          <w:b/>
          <w:i/>
          <w:sz w:val="23"/>
          <w:szCs w:val="23"/>
        </w:rPr>
        <w:t>(→Saopštenja</w:t>
      </w:r>
      <w:r>
        <w:rPr>
          <w:rFonts w:ascii="Times New Roman" w:hAnsi="Times New Roman" w:cs="Times New Roman"/>
          <w:b/>
          <w:i/>
          <w:sz w:val="23"/>
          <w:szCs w:val="23"/>
        </w:rPr>
        <w:t xml:space="preserve"> SrpS</w:t>
      </w:r>
      <w:r w:rsidRPr="000C0543">
        <w:rPr>
          <w:rFonts w:ascii="Times New Roman" w:hAnsi="Times New Roman" w:cs="Times New Roman"/>
          <w:b/>
          <w:i/>
          <w:sz w:val="23"/>
          <w:szCs w:val="23"/>
        </w:rPr>
        <w:t>)</w:t>
      </w:r>
    </w:p>
    <w:p w:rsidR="00754148" w:rsidRPr="00322E1D" w:rsidRDefault="00754148" w:rsidP="000C0543">
      <w:pPr>
        <w:autoSpaceDE w:val="0"/>
        <w:autoSpaceDN w:val="0"/>
        <w:adjustRightInd w:val="0"/>
        <w:spacing w:after="0" w:line="240" w:lineRule="auto"/>
        <w:ind w:firstLine="708"/>
        <w:jc w:val="both"/>
        <w:rPr>
          <w:rFonts w:ascii="Times New Roman" w:hAnsi="Times New Roman" w:cs="Times New Roman"/>
          <w:sz w:val="23"/>
          <w:szCs w:val="23"/>
        </w:rPr>
      </w:pPr>
    </w:p>
    <w:p w:rsidR="00322E1D" w:rsidRPr="00322E1D" w:rsidRDefault="00322E1D" w:rsidP="00322E1D">
      <w:pPr>
        <w:autoSpaceDE w:val="0"/>
        <w:autoSpaceDN w:val="0"/>
        <w:adjustRightInd w:val="0"/>
        <w:spacing w:after="0" w:line="240" w:lineRule="auto"/>
        <w:ind w:firstLine="708"/>
        <w:jc w:val="center"/>
        <w:rPr>
          <w:rFonts w:ascii="Times New Roman" w:hAnsi="Times New Roman" w:cs="Times New Roman"/>
          <w:b/>
          <w:sz w:val="28"/>
          <w:szCs w:val="28"/>
        </w:rPr>
      </w:pPr>
      <w:r w:rsidRPr="00322E1D">
        <w:rPr>
          <w:rFonts w:ascii="Times New Roman" w:hAnsi="Times New Roman" w:cs="Times New Roman"/>
          <w:b/>
          <w:sz w:val="28"/>
          <w:szCs w:val="28"/>
        </w:rPr>
        <w:t>Čitam, dakle, jesam</w:t>
      </w:r>
    </w:p>
    <w:p w:rsidR="00322E1D" w:rsidRPr="00322E1D" w:rsidRDefault="00322E1D" w:rsidP="00322E1D">
      <w:pPr>
        <w:autoSpaceDE w:val="0"/>
        <w:autoSpaceDN w:val="0"/>
        <w:adjustRightInd w:val="0"/>
        <w:spacing w:after="0" w:line="240" w:lineRule="auto"/>
        <w:ind w:firstLine="708"/>
        <w:jc w:val="both"/>
        <w:rPr>
          <w:rFonts w:ascii="Times New Roman" w:hAnsi="Times New Roman" w:cs="Times New Roman"/>
          <w:sz w:val="23"/>
          <w:szCs w:val="23"/>
        </w:rPr>
      </w:pPr>
    </w:p>
    <w:p w:rsidR="00322E1D" w:rsidRPr="00322E1D" w:rsidRDefault="00322E1D" w:rsidP="00322E1D">
      <w:pPr>
        <w:autoSpaceDE w:val="0"/>
        <w:autoSpaceDN w:val="0"/>
        <w:adjustRightInd w:val="0"/>
        <w:spacing w:after="0" w:line="240" w:lineRule="auto"/>
        <w:ind w:firstLine="708"/>
        <w:jc w:val="both"/>
        <w:rPr>
          <w:rFonts w:ascii="Times New Roman" w:hAnsi="Times New Roman" w:cs="Times New Roman"/>
          <w:sz w:val="23"/>
          <w:szCs w:val="23"/>
        </w:rPr>
      </w:pPr>
      <w:r>
        <w:rPr>
          <w:noProof/>
          <w:lang w:eastAsia="sr-Latn-RS"/>
        </w:rPr>
        <w:drawing>
          <wp:anchor distT="0" distB="0" distL="114300" distR="114300" simplePos="0" relativeHeight="251668480" behindDoc="1" locked="0" layoutInCell="1" allowOverlap="1" wp14:anchorId="499F33A2" wp14:editId="7B8CBB78">
            <wp:simplePos x="0" y="0"/>
            <wp:positionH relativeFrom="margin">
              <wp:align>right</wp:align>
            </wp:positionH>
            <wp:positionV relativeFrom="paragraph">
              <wp:posOffset>8255</wp:posOffset>
            </wp:positionV>
            <wp:extent cx="1872000" cy="936000"/>
            <wp:effectExtent l="0" t="0" r="0" b="0"/>
            <wp:wrapTight wrapText="bothSides">
              <wp:wrapPolygon edited="0">
                <wp:start x="0" y="0"/>
                <wp:lineTo x="0" y="21102"/>
                <wp:lineTo x="21322" y="21102"/>
                <wp:lineTo x="21322" y="0"/>
                <wp:lineTo x="0" y="0"/>
              </wp:wrapPolygon>
            </wp:wrapTight>
            <wp:docPr id="1" name="Picture 1" descr="http://rtv.rs/sr_ci/zivot/magazin/slike/2015/10/15/citam,-dakle-jesam,-knjiga,-citannj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rs/sr_ci/zivot/magazin/slike/2015/10/15/citam,-dakle-jesam,-knjiga,-citannje-jpg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72000" cy="93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22E1D">
        <w:rPr>
          <w:rFonts w:ascii="Times New Roman" w:hAnsi="Times New Roman" w:cs="Times New Roman"/>
          <w:sz w:val="23"/>
          <w:szCs w:val="23"/>
        </w:rPr>
        <w:t>ZRENjANIN - Zrenjaninska gimnazija i Gradska narodna biblioteka "Žarko Zrenjanin" organizuje programe koje su pripremili gimnazijalci, a održaće se na Dečjem odeljenju biblioteke.</w:t>
      </w:r>
    </w:p>
    <w:p w:rsidR="00322E1D" w:rsidRPr="00322E1D" w:rsidRDefault="00322E1D" w:rsidP="00322E1D">
      <w:pPr>
        <w:autoSpaceDE w:val="0"/>
        <w:autoSpaceDN w:val="0"/>
        <w:adjustRightInd w:val="0"/>
        <w:spacing w:after="0" w:line="240" w:lineRule="auto"/>
        <w:ind w:firstLine="708"/>
        <w:jc w:val="both"/>
        <w:rPr>
          <w:rFonts w:ascii="Times New Roman" w:hAnsi="Times New Roman" w:cs="Times New Roman"/>
          <w:sz w:val="23"/>
          <w:szCs w:val="23"/>
        </w:rPr>
      </w:pPr>
      <w:r w:rsidRPr="00322E1D">
        <w:rPr>
          <w:rFonts w:ascii="Times New Roman" w:hAnsi="Times New Roman" w:cs="Times New Roman"/>
          <w:sz w:val="23"/>
          <w:szCs w:val="23"/>
        </w:rPr>
        <w:t>Književni program učenika Zrenjaninske gimnazije "Čitam, dakle, jesam" održaće se sutra u 13 časova u Gradskoj narodnoj biblioteci "Žarko Zrenjanin".</w:t>
      </w:r>
      <w:r>
        <w:rPr>
          <w:rFonts w:ascii="Times New Roman" w:hAnsi="Times New Roman" w:cs="Times New Roman"/>
          <w:sz w:val="23"/>
          <w:szCs w:val="23"/>
        </w:rPr>
        <w:t xml:space="preserve"> </w:t>
      </w:r>
      <w:r w:rsidRPr="00322E1D">
        <w:rPr>
          <w:rFonts w:ascii="Times New Roman" w:hAnsi="Times New Roman" w:cs="Times New Roman"/>
          <w:sz w:val="23"/>
          <w:szCs w:val="23"/>
        </w:rPr>
        <w:t xml:space="preserve">Tom prilikom će se dvadesetak gimnazijalaca, učenika profesorki Svetlane Todorović Gvozdenović i Natalije Ludoški, predstaviti izvodima iz svojih čitalačkih dnevnika. </w:t>
      </w:r>
    </w:p>
    <w:p w:rsidR="00754148" w:rsidRPr="00322E1D" w:rsidRDefault="00322E1D" w:rsidP="000C0543">
      <w:pPr>
        <w:autoSpaceDE w:val="0"/>
        <w:autoSpaceDN w:val="0"/>
        <w:adjustRightInd w:val="0"/>
        <w:spacing w:after="0" w:line="240" w:lineRule="auto"/>
        <w:ind w:firstLine="708"/>
        <w:jc w:val="both"/>
        <w:rPr>
          <w:rFonts w:ascii="Times New Roman" w:hAnsi="Times New Roman" w:cs="Times New Roman"/>
          <w:sz w:val="23"/>
          <w:szCs w:val="23"/>
        </w:rPr>
      </w:pPr>
      <w:r w:rsidRPr="00322E1D">
        <w:rPr>
          <w:rFonts w:ascii="Times New Roman" w:hAnsi="Times New Roman" w:cs="Times New Roman"/>
          <w:sz w:val="23"/>
          <w:szCs w:val="23"/>
        </w:rPr>
        <w:t>U prilog kulturi sećanja na najtežu godinu Velikog rata, Nevena Grujić i Jovana Todorović, učenice IV-2, predstaviće memoarski roman Branislava Nušića Devetstopetnaesta: tragedija jednog naroda. Promocija je zakazana u Gradskoj biblioteci s početkom u 13 časova u utorak, 20. oktobar, dan kada je 1864. rođen ovaj veliki srpski pisac.</w:t>
      </w:r>
    </w:p>
    <w:p w:rsidR="00D34BE0" w:rsidRPr="00D34BE0" w:rsidRDefault="00D34BE0" w:rsidP="00D34BE0">
      <w:pPr>
        <w:autoSpaceDE w:val="0"/>
        <w:autoSpaceDN w:val="0"/>
        <w:adjustRightInd w:val="0"/>
        <w:spacing w:after="0" w:line="240" w:lineRule="auto"/>
        <w:ind w:firstLine="708"/>
        <w:jc w:val="both"/>
        <w:rPr>
          <w:rFonts w:ascii="Times New Roman" w:hAnsi="Times New Roman" w:cs="Times New Roman"/>
          <w:sz w:val="23"/>
          <w:szCs w:val="23"/>
        </w:rPr>
      </w:pPr>
    </w:p>
    <w:p w:rsidR="00D34BE0" w:rsidRPr="00D34BE0" w:rsidRDefault="00D34BE0" w:rsidP="00D34BE0">
      <w:pPr>
        <w:autoSpaceDE w:val="0"/>
        <w:autoSpaceDN w:val="0"/>
        <w:adjustRightInd w:val="0"/>
        <w:spacing w:after="0" w:line="240" w:lineRule="auto"/>
        <w:ind w:firstLine="708"/>
        <w:jc w:val="center"/>
        <w:rPr>
          <w:rFonts w:ascii="Times New Roman" w:hAnsi="Times New Roman" w:cs="Times New Roman"/>
          <w:b/>
          <w:sz w:val="28"/>
          <w:szCs w:val="28"/>
        </w:rPr>
      </w:pPr>
      <w:r w:rsidRPr="00D34BE0">
        <w:rPr>
          <w:rFonts w:ascii="Times New Roman" w:hAnsi="Times New Roman" w:cs="Times New Roman"/>
          <w:b/>
          <w:sz w:val="28"/>
          <w:szCs w:val="28"/>
        </w:rPr>
        <w:t>Poziv za učešće na radionicama 9. Festivala mini filma</w:t>
      </w:r>
    </w:p>
    <w:p w:rsidR="00D34BE0" w:rsidRPr="00D34BE0" w:rsidRDefault="00D34BE0" w:rsidP="00D34BE0">
      <w:pPr>
        <w:autoSpaceDE w:val="0"/>
        <w:autoSpaceDN w:val="0"/>
        <w:adjustRightInd w:val="0"/>
        <w:spacing w:after="0" w:line="240" w:lineRule="auto"/>
        <w:ind w:firstLine="708"/>
        <w:jc w:val="both"/>
        <w:rPr>
          <w:rFonts w:ascii="Times New Roman" w:hAnsi="Times New Roman" w:cs="Times New Roman"/>
          <w:sz w:val="23"/>
          <w:szCs w:val="23"/>
        </w:rPr>
      </w:pPr>
    </w:p>
    <w:p w:rsidR="00D34BE0" w:rsidRPr="00D34BE0" w:rsidRDefault="00D34BE0" w:rsidP="00D34BE0">
      <w:pPr>
        <w:autoSpaceDE w:val="0"/>
        <w:autoSpaceDN w:val="0"/>
        <w:adjustRightInd w:val="0"/>
        <w:spacing w:after="0" w:line="240" w:lineRule="auto"/>
        <w:ind w:firstLine="708"/>
        <w:jc w:val="both"/>
        <w:rPr>
          <w:rFonts w:ascii="Times New Roman" w:hAnsi="Times New Roman" w:cs="Times New Roman"/>
          <w:sz w:val="23"/>
          <w:szCs w:val="23"/>
        </w:rPr>
      </w:pPr>
      <w:r>
        <w:rPr>
          <w:noProof/>
          <w:lang w:eastAsia="sr-Latn-RS"/>
        </w:rPr>
        <w:drawing>
          <wp:anchor distT="0" distB="0" distL="114300" distR="114300" simplePos="0" relativeHeight="251669504" behindDoc="1" locked="0" layoutInCell="1" allowOverlap="1" wp14:anchorId="6B602B38" wp14:editId="6366ED5E">
            <wp:simplePos x="0" y="0"/>
            <wp:positionH relativeFrom="margin">
              <wp:align>left</wp:align>
            </wp:positionH>
            <wp:positionV relativeFrom="paragraph">
              <wp:posOffset>10795</wp:posOffset>
            </wp:positionV>
            <wp:extent cx="1900800" cy="946800"/>
            <wp:effectExtent l="0" t="0" r="4445" b="5715"/>
            <wp:wrapTight wrapText="bothSides">
              <wp:wrapPolygon edited="0">
                <wp:start x="0" y="0"/>
                <wp:lineTo x="0" y="21296"/>
                <wp:lineTo x="21434" y="21296"/>
                <wp:lineTo x="21434" y="0"/>
                <wp:lineTo x="0" y="0"/>
              </wp:wrapPolygon>
            </wp:wrapTight>
            <wp:docPr id="3" name="Picture 3" descr="&amp;fcy;&amp;iecy;&amp;scy;&amp;tcy;&amp;icy;&amp;vcy;&amp;acy;&amp;lcy; &amp;mcy;&amp;icy;&amp;ncy;&amp;icy; &amp;fcy;&amp;icy;&amp;lcy;&amp;mcy;&amp;a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fcy;&amp;iecy;&amp;scy;&amp;tcy;&amp;icy;&amp;vcy;&amp;acy;&amp;lcy; &amp;mcy;&amp;icy;&amp;ncy;&amp;icy; &amp;fcy;&amp;icy;&amp;lcy;&amp;mcy;&amp;acy; &amp;jsercy;&amp;pcy;&amp;gcy;"/>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00800" cy="94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34BE0">
        <w:rPr>
          <w:rFonts w:ascii="Times New Roman" w:hAnsi="Times New Roman" w:cs="Times New Roman"/>
          <w:sz w:val="23"/>
          <w:szCs w:val="23"/>
        </w:rPr>
        <w:t>NOVI SAD - Fondacija 021 iz Novog Sada otvorila je poziv za učešće na besplatnim radionicama o osnovnim elementima kinematografije, koje će se realizovati u okviru predfestivalskog programa 9. Festivala mini filma. Prijave su otvorene do 16. oktobra.Učesnici i učesnice radionica imaće priliku da nauče kako se filmski misli, kako se koncipira mini film, kako se kadrira i kako se kadrovi pretapaju u scene, a scene u film.Radionice će se baviti pojmom mini filma, temama i idejama, stukturom, montažom, ali i praktičnim savetima, navodi se u pozivu.</w:t>
      </w:r>
    </w:p>
    <w:p w:rsidR="00D34BE0" w:rsidRDefault="00D34BE0" w:rsidP="00D34BE0">
      <w:pPr>
        <w:autoSpaceDE w:val="0"/>
        <w:autoSpaceDN w:val="0"/>
        <w:adjustRightInd w:val="0"/>
        <w:spacing w:after="0" w:line="240" w:lineRule="auto"/>
        <w:ind w:firstLine="708"/>
        <w:jc w:val="both"/>
        <w:rPr>
          <w:rFonts w:ascii="Times New Roman" w:hAnsi="Times New Roman" w:cs="Times New Roman"/>
          <w:sz w:val="23"/>
          <w:szCs w:val="23"/>
        </w:rPr>
      </w:pPr>
      <w:r w:rsidRPr="00D34BE0">
        <w:rPr>
          <w:rFonts w:ascii="Times New Roman" w:hAnsi="Times New Roman" w:cs="Times New Roman"/>
          <w:sz w:val="23"/>
          <w:szCs w:val="23"/>
        </w:rPr>
        <w:lastRenderedPageBreak/>
        <w:t>Zainteresovani za učešće mogu da se prijave putem mejla 021fondacija@021.rs. U prijavi je potrebno dostaviti kontakt podatke (ime i prezime, broj telefona, adresu, mejl adresu), kao i školu, fakultet ili zanimanje. U naslovu mejla treba napisati "Prijava za radionicu 9.FMF".9. Festival mini filma biće održan 4. decembra u Novom Sadu. Tema ovogodišnjeg festivala je "Zid".</w:t>
      </w:r>
    </w:p>
    <w:p w:rsidR="00D34BE0" w:rsidRPr="00D34BE0" w:rsidRDefault="00D34BE0" w:rsidP="00D34BE0">
      <w:pPr>
        <w:autoSpaceDE w:val="0"/>
        <w:autoSpaceDN w:val="0"/>
        <w:adjustRightInd w:val="0"/>
        <w:spacing w:after="0" w:line="240" w:lineRule="auto"/>
        <w:ind w:firstLine="708"/>
        <w:jc w:val="both"/>
        <w:rPr>
          <w:rFonts w:ascii="Times New Roman" w:hAnsi="Times New Roman" w:cs="Times New Roman"/>
          <w:sz w:val="23"/>
          <w:szCs w:val="23"/>
        </w:rPr>
      </w:pPr>
    </w:p>
    <w:p w:rsidR="00754148" w:rsidRPr="00322E1D" w:rsidRDefault="00D34BE0" w:rsidP="00D34BE0">
      <w:pPr>
        <w:autoSpaceDE w:val="0"/>
        <w:autoSpaceDN w:val="0"/>
        <w:adjustRightInd w:val="0"/>
        <w:spacing w:after="0" w:line="240" w:lineRule="auto"/>
        <w:ind w:firstLine="708"/>
        <w:jc w:val="both"/>
        <w:rPr>
          <w:rFonts w:ascii="Times New Roman" w:hAnsi="Times New Roman" w:cs="Times New Roman"/>
          <w:sz w:val="23"/>
          <w:szCs w:val="23"/>
        </w:rPr>
      </w:pPr>
      <w:r w:rsidRPr="00D34BE0">
        <w:rPr>
          <w:rFonts w:ascii="Times New Roman" w:hAnsi="Times New Roman" w:cs="Times New Roman"/>
          <w:sz w:val="23"/>
          <w:szCs w:val="23"/>
        </w:rPr>
        <w:t>Od svog nastanka 2007. godine pa do danas, Festival mini filma je okupio veliki broj umetnika iz Novog Sada i regiona, sa ciljem razmene ideja vezanih za film.</w:t>
      </w:r>
    </w:p>
    <w:p w:rsidR="00754148" w:rsidRDefault="00754148" w:rsidP="000C0543">
      <w:pPr>
        <w:autoSpaceDE w:val="0"/>
        <w:autoSpaceDN w:val="0"/>
        <w:adjustRightInd w:val="0"/>
        <w:spacing w:after="0" w:line="240" w:lineRule="auto"/>
        <w:ind w:firstLine="708"/>
        <w:jc w:val="both"/>
        <w:rPr>
          <w:rFonts w:ascii="Times New Roman" w:hAnsi="Times New Roman" w:cs="Times New Roman"/>
          <w:sz w:val="23"/>
          <w:szCs w:val="23"/>
        </w:rPr>
      </w:pPr>
    </w:p>
    <w:p w:rsidR="007F3BB1" w:rsidRPr="007F3BB1" w:rsidRDefault="007F3BB1" w:rsidP="007F3BB1">
      <w:pPr>
        <w:autoSpaceDE w:val="0"/>
        <w:autoSpaceDN w:val="0"/>
        <w:adjustRightInd w:val="0"/>
        <w:spacing w:after="0" w:line="240" w:lineRule="auto"/>
        <w:ind w:firstLine="708"/>
        <w:jc w:val="both"/>
        <w:rPr>
          <w:rFonts w:ascii="Times New Roman" w:hAnsi="Times New Roman" w:cs="Times New Roman"/>
          <w:sz w:val="23"/>
          <w:szCs w:val="23"/>
        </w:rPr>
      </w:pPr>
    </w:p>
    <w:p w:rsidR="007F3BB1" w:rsidRPr="007F3BB1" w:rsidRDefault="007F3BB1" w:rsidP="007F3BB1">
      <w:pPr>
        <w:autoSpaceDE w:val="0"/>
        <w:autoSpaceDN w:val="0"/>
        <w:adjustRightInd w:val="0"/>
        <w:spacing w:after="0" w:line="240" w:lineRule="auto"/>
        <w:ind w:firstLine="708"/>
        <w:jc w:val="center"/>
        <w:rPr>
          <w:rFonts w:ascii="Times New Roman" w:hAnsi="Times New Roman" w:cs="Times New Roman"/>
          <w:b/>
          <w:sz w:val="23"/>
          <w:szCs w:val="23"/>
        </w:rPr>
      </w:pPr>
      <w:r w:rsidRPr="007F3BB1">
        <w:rPr>
          <w:rFonts w:ascii="Times New Roman" w:hAnsi="Times New Roman" w:cs="Times New Roman"/>
          <w:b/>
          <w:sz w:val="23"/>
          <w:szCs w:val="23"/>
        </w:rPr>
        <w:t>Dan otvorenih vrata Univerziteta u Novom Sadu</w:t>
      </w:r>
    </w:p>
    <w:p w:rsidR="007F3BB1" w:rsidRPr="007F3BB1" w:rsidRDefault="007F3BB1" w:rsidP="007F3BB1">
      <w:pPr>
        <w:autoSpaceDE w:val="0"/>
        <w:autoSpaceDN w:val="0"/>
        <w:adjustRightInd w:val="0"/>
        <w:spacing w:after="0" w:line="240" w:lineRule="auto"/>
        <w:ind w:firstLine="708"/>
        <w:jc w:val="both"/>
        <w:rPr>
          <w:rFonts w:ascii="Times New Roman" w:hAnsi="Times New Roman" w:cs="Times New Roman"/>
          <w:sz w:val="23"/>
          <w:szCs w:val="23"/>
        </w:rPr>
      </w:pPr>
    </w:p>
    <w:p w:rsidR="007F3BB1" w:rsidRDefault="007F3BB1" w:rsidP="007F3BB1">
      <w:pPr>
        <w:autoSpaceDE w:val="0"/>
        <w:autoSpaceDN w:val="0"/>
        <w:adjustRightInd w:val="0"/>
        <w:spacing w:after="0" w:line="240" w:lineRule="auto"/>
        <w:ind w:firstLine="708"/>
        <w:jc w:val="both"/>
        <w:rPr>
          <w:rFonts w:ascii="Times New Roman" w:hAnsi="Times New Roman" w:cs="Times New Roman"/>
          <w:sz w:val="23"/>
          <w:szCs w:val="23"/>
        </w:rPr>
      </w:pPr>
      <w:r>
        <w:rPr>
          <w:noProof/>
          <w:lang w:eastAsia="sr-Latn-RS"/>
        </w:rPr>
        <w:drawing>
          <wp:anchor distT="0" distB="0" distL="114300" distR="114300" simplePos="0" relativeHeight="251670528" behindDoc="1" locked="0" layoutInCell="1" allowOverlap="1" wp14:anchorId="5FDAEDAE" wp14:editId="6CDD102A">
            <wp:simplePos x="0" y="0"/>
            <wp:positionH relativeFrom="margin">
              <wp:align>left</wp:align>
            </wp:positionH>
            <wp:positionV relativeFrom="paragraph">
              <wp:posOffset>5715</wp:posOffset>
            </wp:positionV>
            <wp:extent cx="1933200" cy="964800"/>
            <wp:effectExtent l="0" t="0" r="0" b="6985"/>
            <wp:wrapTight wrapText="bothSides">
              <wp:wrapPolygon edited="0">
                <wp:start x="0" y="0"/>
                <wp:lineTo x="0" y="21330"/>
                <wp:lineTo x="21288" y="21330"/>
                <wp:lineTo x="21288" y="0"/>
                <wp:lineTo x="0" y="0"/>
              </wp:wrapPolygon>
            </wp:wrapTight>
            <wp:docPr id="4" name="Picture 4" descr="&amp;dcy;&amp;acy;&amp;ncy; &amp;ocy;&amp;tcy;&amp;vcy;&amp;ocy;&amp;rcy;&amp;iecy;&amp;ncy;&amp;icy;&amp;khcy; &amp;vcy;&amp;rcy;&amp;acy;&amp;tcy;&amp;acy; &amp;ucy;&amp;ncy;&amp;s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dcy;&amp;acy;&amp;ncy; &amp;ocy;&amp;tcy;&amp;vcy;&amp;ocy;&amp;rcy;&amp;iecy;&amp;ncy;&amp;icy;&amp;khcy; &amp;vcy;&amp;rcy;&amp;acy;&amp;tcy;&amp;acy; &amp;ucy;&amp;ncy;&amp;scy; &amp;jsercy;&amp;pcy;&amp;gcy;"/>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33200" cy="96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3BB1">
        <w:rPr>
          <w:rFonts w:ascii="Times New Roman" w:hAnsi="Times New Roman" w:cs="Times New Roman"/>
          <w:sz w:val="23"/>
          <w:szCs w:val="23"/>
        </w:rPr>
        <w:t>NOVI SAD - Univerzitet u Novom Sadu u subotu 17. oktobra organizuje zajednički Dan otvorenih vrata Univerziteta u Novom Sadu, koji će se odvijati u kampusu Univerziteta u periodu od 10 do 15 časova.</w:t>
      </w:r>
    </w:p>
    <w:p w:rsidR="00D34BE0" w:rsidRDefault="007F3BB1" w:rsidP="007F3BB1">
      <w:pPr>
        <w:autoSpaceDE w:val="0"/>
        <w:autoSpaceDN w:val="0"/>
        <w:adjustRightInd w:val="0"/>
        <w:spacing w:after="0" w:line="240" w:lineRule="auto"/>
        <w:ind w:firstLine="708"/>
        <w:jc w:val="both"/>
        <w:rPr>
          <w:rFonts w:ascii="Times New Roman" w:hAnsi="Times New Roman" w:cs="Times New Roman"/>
          <w:sz w:val="23"/>
          <w:szCs w:val="23"/>
        </w:rPr>
      </w:pPr>
      <w:r w:rsidRPr="007F3BB1">
        <w:rPr>
          <w:rFonts w:ascii="Times New Roman" w:hAnsi="Times New Roman" w:cs="Times New Roman"/>
          <w:sz w:val="23"/>
          <w:szCs w:val="23"/>
        </w:rPr>
        <w:t>Osnovna ideja manifestacije je da se učenicima srednjih škola i gimnazija, ali i široj javnosti, već na početku školske godine predstave obrazovne mogućnosti i potencijali fakulteta koji čine Univerzitet u Novom Sadu, njihovi studijski programi i intelektualno-tehničke kapaciteti fakulteta da te programe realizuju, sa željom da se mladima pomogne da lakše odaberu svoje životno zanimanje.Posetioci će imati priliku da se u jedinom kampusu u Srbiji upoznaju sa mogućnostima svakog pojedinog fakulteta koji će tog dana otvoriti i svoje učionice, amfiteatre, biblioteke, službe i laboratorije, i da kroz različite interaktivne programe otkriju šta sve nudi Univerzitet u Novom Sadu na polju obrazovanja i usavršavanja kroz akreditovane studijske programe na sva tri nivoa studija, navodi se u saopštenju.Istovremeno, mladi će moći da se upoznaju sa kampusom Univerziteta u kome su, pored 7 fakulteta smešteni i studentski centar, zavod za zdravstvenu zaštitu studenata, dva studentska doma, stanovi za privremeni smeštaj mladih nastavno-naučnih radnika, centralni studentski restoran (menza), centar za fizičku kulturu sa sportskim terenima, univerzitetske studentske organizacije i druge naučne, stručne, informativne, kulturne i sportske organizacije.U sutrašnjem programu učestvuje svih 14 fakulteta u sastavu Univerziteta, kao i Univerzitetski centar za razvoj karijere, Tempus projekat WBC Inno i Studentski centar, a za ovu priliku će i Tehnički fakultet „Mihajlo Pupin" u Zrenjaninu i Učiteljski fakultet na mađarskom nastavnom jeziku u Subotici otvoriti svoja vrata.Detaljan program može se pronaći na zvaničnom sajtu Dana otvorenih vrata.</w:t>
      </w:r>
    </w:p>
    <w:p w:rsidR="00F27CBA" w:rsidRPr="00F27CBA" w:rsidRDefault="00F27CBA" w:rsidP="00F27CBA">
      <w:pPr>
        <w:autoSpaceDE w:val="0"/>
        <w:autoSpaceDN w:val="0"/>
        <w:adjustRightInd w:val="0"/>
        <w:spacing w:after="0" w:line="240" w:lineRule="auto"/>
        <w:ind w:firstLine="708"/>
        <w:jc w:val="both"/>
        <w:rPr>
          <w:rFonts w:ascii="Times New Roman" w:hAnsi="Times New Roman" w:cs="Times New Roman"/>
          <w:sz w:val="23"/>
          <w:szCs w:val="23"/>
        </w:rPr>
      </w:pPr>
    </w:p>
    <w:p w:rsidR="00F27CBA" w:rsidRPr="00F27CBA" w:rsidRDefault="00F27CBA" w:rsidP="00F27CBA">
      <w:pPr>
        <w:autoSpaceDE w:val="0"/>
        <w:autoSpaceDN w:val="0"/>
        <w:adjustRightInd w:val="0"/>
        <w:spacing w:after="0" w:line="240" w:lineRule="auto"/>
        <w:ind w:firstLine="708"/>
        <w:jc w:val="center"/>
        <w:rPr>
          <w:rFonts w:ascii="Times New Roman" w:hAnsi="Times New Roman" w:cs="Times New Roman"/>
          <w:b/>
          <w:sz w:val="28"/>
          <w:szCs w:val="28"/>
        </w:rPr>
      </w:pPr>
      <w:r w:rsidRPr="00F27CBA">
        <w:rPr>
          <w:rFonts w:ascii="Times New Roman" w:hAnsi="Times New Roman" w:cs="Times New Roman"/>
          <w:b/>
          <w:sz w:val="28"/>
          <w:szCs w:val="28"/>
        </w:rPr>
        <w:t>Dozvoljeni minus duplo skuplje od keš kredita</w:t>
      </w:r>
    </w:p>
    <w:p w:rsidR="00F27CBA" w:rsidRPr="00F27CBA" w:rsidRDefault="00F27CBA" w:rsidP="00F27CBA">
      <w:pPr>
        <w:autoSpaceDE w:val="0"/>
        <w:autoSpaceDN w:val="0"/>
        <w:adjustRightInd w:val="0"/>
        <w:spacing w:after="0" w:line="240" w:lineRule="auto"/>
        <w:ind w:firstLine="708"/>
        <w:jc w:val="both"/>
        <w:rPr>
          <w:rFonts w:ascii="Times New Roman" w:hAnsi="Times New Roman" w:cs="Times New Roman"/>
          <w:sz w:val="23"/>
          <w:szCs w:val="23"/>
        </w:rPr>
      </w:pPr>
    </w:p>
    <w:p w:rsidR="00F27CBA" w:rsidRPr="00F27CBA" w:rsidRDefault="00F27CBA" w:rsidP="00F27CBA">
      <w:pPr>
        <w:autoSpaceDE w:val="0"/>
        <w:autoSpaceDN w:val="0"/>
        <w:adjustRightInd w:val="0"/>
        <w:spacing w:after="0" w:line="240" w:lineRule="auto"/>
        <w:ind w:firstLine="708"/>
        <w:jc w:val="both"/>
        <w:rPr>
          <w:rFonts w:ascii="Times New Roman" w:hAnsi="Times New Roman" w:cs="Times New Roman"/>
          <w:sz w:val="23"/>
          <w:szCs w:val="23"/>
        </w:rPr>
      </w:pPr>
      <w:r w:rsidRPr="00F27CBA">
        <w:rPr>
          <w:rFonts w:ascii="Times New Roman" w:hAnsi="Times New Roman" w:cs="Times New Roman"/>
          <w:sz w:val="23"/>
          <w:szCs w:val="23"/>
        </w:rPr>
        <w:t>BEOGRAD - Kamate na dozvoljeni minus u bankama kreću se u rasponu od 20 do čak 38 odsto na godišnjem nivou, što je i do dva i po puta skuplje od keš kredita, piše portal Kamatica, pozivajući se na podatke Narodne banke Srbije (NBS).To znači, kako navodi portal, da kada štediša ode malo u minus, banka ode mnogo u plus.</w:t>
      </w:r>
    </w:p>
    <w:p w:rsidR="00F27CBA" w:rsidRPr="00F27CBA" w:rsidRDefault="00F27CBA" w:rsidP="00F27CBA">
      <w:pPr>
        <w:autoSpaceDE w:val="0"/>
        <w:autoSpaceDN w:val="0"/>
        <w:adjustRightInd w:val="0"/>
        <w:spacing w:after="0" w:line="240" w:lineRule="auto"/>
        <w:ind w:firstLine="708"/>
        <w:jc w:val="both"/>
        <w:rPr>
          <w:rFonts w:ascii="Times New Roman" w:hAnsi="Times New Roman" w:cs="Times New Roman"/>
          <w:sz w:val="23"/>
          <w:szCs w:val="23"/>
        </w:rPr>
      </w:pPr>
      <w:r w:rsidRPr="00F27CBA">
        <w:rPr>
          <w:rFonts w:ascii="Times New Roman" w:hAnsi="Times New Roman" w:cs="Times New Roman"/>
          <w:sz w:val="23"/>
          <w:szCs w:val="23"/>
        </w:rPr>
        <w:t>Dozvoljeni minus je jedan od najprodavanijih bankarskih proizvoda. Ta finansijska usluga je veoma tražena, što potvrđuje i podatak da dozvoljeno prekoračenje danas u Srbiji koristi čak svaki drugi zaposleni.Malo je onih koji su dobro pogledali tarifnik banke i preračunali koliko će taj bankarski proizvod na kraju da ih košta. Kamata na dozvoljeni minus se uvek obračunava na dnevnom nivou, i to isključivo na deo prekoračenja koji je korišćen, pa sve dok je stanje na računu pozitivno, banka ne naplaćuje nikakvu naknadu.Dozvoljeni minus se odobrava onima koji imaju redovne prihode (uslov u skoro svim bankama, a samo nekolicina odobrava taj proizvod klijentima koji imaju ugovor o radu na određeno vreme) i predstavlja vrlo dostupan izvor novca.Kao i svaki vid kreditiranja pogodan je za one koji znaju kako da u njemu ostanu što kraće, dok oni koji ne vode evidenciju o stanju na svom računu, svaki dan dozvoljenog minusa plaćaju papreno.Iako statistika kaže da se dozvoljeni minus odobrava uz prosečnu kamatnu stopu od 29 odsto na godišnjem nivou, ipak postoje banke koje su taj prosek prilično premašile.</w:t>
      </w:r>
    </w:p>
    <w:p w:rsidR="00F27CBA" w:rsidRPr="00F27CBA" w:rsidRDefault="00F27CBA" w:rsidP="00F27CBA">
      <w:pPr>
        <w:autoSpaceDE w:val="0"/>
        <w:autoSpaceDN w:val="0"/>
        <w:adjustRightInd w:val="0"/>
        <w:spacing w:after="0" w:line="240" w:lineRule="auto"/>
        <w:ind w:firstLine="708"/>
        <w:jc w:val="both"/>
        <w:rPr>
          <w:rFonts w:ascii="Times New Roman" w:hAnsi="Times New Roman" w:cs="Times New Roman"/>
          <w:sz w:val="23"/>
          <w:szCs w:val="23"/>
        </w:rPr>
      </w:pPr>
      <w:r w:rsidRPr="00F27CBA">
        <w:rPr>
          <w:rFonts w:ascii="Times New Roman" w:hAnsi="Times New Roman" w:cs="Times New Roman"/>
          <w:sz w:val="23"/>
          <w:szCs w:val="23"/>
        </w:rPr>
        <w:lastRenderedPageBreak/>
        <w:t>Kamatica navodi i primer kada štediša odluči da potroši jednu platu unapred i da 44.000 dinara, što je prosečna neto zarada za avgust u Srbiji, bude u dozvoljenom minusu, visinu kamate određuje prvenstveno tarifnik njegove banke.</w:t>
      </w:r>
    </w:p>
    <w:p w:rsidR="00F27CBA" w:rsidRPr="00F27CBA" w:rsidRDefault="00F27CBA" w:rsidP="00F27CBA">
      <w:pPr>
        <w:autoSpaceDE w:val="0"/>
        <w:autoSpaceDN w:val="0"/>
        <w:adjustRightInd w:val="0"/>
        <w:spacing w:after="0" w:line="240" w:lineRule="auto"/>
        <w:ind w:firstLine="708"/>
        <w:jc w:val="both"/>
        <w:rPr>
          <w:rFonts w:ascii="Times New Roman" w:hAnsi="Times New Roman" w:cs="Times New Roman"/>
          <w:sz w:val="23"/>
          <w:szCs w:val="23"/>
        </w:rPr>
      </w:pPr>
      <w:r w:rsidRPr="00F27CBA">
        <w:rPr>
          <w:rFonts w:ascii="Times New Roman" w:hAnsi="Times New Roman" w:cs="Times New Roman"/>
          <w:sz w:val="23"/>
          <w:szCs w:val="23"/>
        </w:rPr>
        <w:t>Pri istim iznosima i ostanku u minusu, u zavisnosti od banke u kojoj se poseduje tekući račun, jedni će plaćati 9.240 dinara na godišnjem nivou, odnosno svaki dan dozvoljenog minusa koštaće ih 25,67 dinara, dok će drugi plaćati 16.720 dinara godišnje kamate, a svaki dan kašnjenja ih košta 46,44 dinara.</w:t>
      </w:r>
    </w:p>
    <w:p w:rsidR="00D34BE0" w:rsidRDefault="00F27CBA" w:rsidP="00F27CBA">
      <w:pPr>
        <w:autoSpaceDE w:val="0"/>
        <w:autoSpaceDN w:val="0"/>
        <w:adjustRightInd w:val="0"/>
        <w:spacing w:after="0" w:line="240" w:lineRule="auto"/>
        <w:ind w:firstLine="708"/>
        <w:jc w:val="both"/>
        <w:rPr>
          <w:rFonts w:ascii="Times New Roman" w:hAnsi="Times New Roman" w:cs="Times New Roman"/>
          <w:sz w:val="23"/>
          <w:szCs w:val="23"/>
        </w:rPr>
      </w:pPr>
      <w:r w:rsidRPr="00F27CBA">
        <w:rPr>
          <w:rFonts w:ascii="Times New Roman" w:hAnsi="Times New Roman" w:cs="Times New Roman"/>
          <w:sz w:val="23"/>
          <w:szCs w:val="23"/>
        </w:rPr>
        <w:t>Uzimajući u vidu takvu računicu, bez obzira što je mnogima odlazak u minus jedini način da prežive, Kamatica preporučuje da se umesto odlaska u minus uzme gotovinski ili potrošački kredit kao jeftinija opcija.</w:t>
      </w:r>
    </w:p>
    <w:p w:rsidR="00D34BE0" w:rsidRDefault="00D34BE0" w:rsidP="000C0543">
      <w:pPr>
        <w:autoSpaceDE w:val="0"/>
        <w:autoSpaceDN w:val="0"/>
        <w:adjustRightInd w:val="0"/>
        <w:spacing w:after="0" w:line="240" w:lineRule="auto"/>
        <w:ind w:firstLine="708"/>
        <w:jc w:val="both"/>
        <w:rPr>
          <w:rFonts w:ascii="Times New Roman" w:hAnsi="Times New Roman" w:cs="Times New Roman"/>
          <w:sz w:val="23"/>
          <w:szCs w:val="23"/>
        </w:rPr>
      </w:pPr>
    </w:p>
    <w:p w:rsidR="008115F4" w:rsidRPr="008115F4" w:rsidRDefault="008115F4" w:rsidP="008115F4">
      <w:pPr>
        <w:autoSpaceDE w:val="0"/>
        <w:autoSpaceDN w:val="0"/>
        <w:adjustRightInd w:val="0"/>
        <w:spacing w:after="0" w:line="240" w:lineRule="auto"/>
        <w:ind w:firstLine="708"/>
        <w:jc w:val="both"/>
        <w:rPr>
          <w:rFonts w:ascii="Times New Roman" w:hAnsi="Times New Roman" w:cs="Times New Roman"/>
          <w:sz w:val="23"/>
          <w:szCs w:val="23"/>
        </w:rPr>
      </w:pPr>
    </w:p>
    <w:p w:rsidR="008115F4" w:rsidRPr="008115F4" w:rsidRDefault="008115F4" w:rsidP="008115F4">
      <w:pPr>
        <w:autoSpaceDE w:val="0"/>
        <w:autoSpaceDN w:val="0"/>
        <w:adjustRightInd w:val="0"/>
        <w:spacing w:after="0" w:line="240" w:lineRule="auto"/>
        <w:ind w:firstLine="708"/>
        <w:jc w:val="center"/>
        <w:rPr>
          <w:rFonts w:ascii="Times New Roman" w:hAnsi="Times New Roman" w:cs="Times New Roman"/>
          <w:b/>
          <w:sz w:val="28"/>
          <w:szCs w:val="28"/>
        </w:rPr>
      </w:pPr>
      <w:r w:rsidRPr="008115F4">
        <w:rPr>
          <w:rFonts w:ascii="Times New Roman" w:hAnsi="Times New Roman" w:cs="Times New Roman"/>
          <w:b/>
          <w:sz w:val="28"/>
          <w:szCs w:val="28"/>
        </w:rPr>
        <w:t>Sombor: Jesenja obuka volontera za pomoć deci u učenju</w:t>
      </w:r>
    </w:p>
    <w:p w:rsidR="008115F4" w:rsidRPr="008115F4" w:rsidRDefault="008115F4" w:rsidP="008115F4">
      <w:pPr>
        <w:autoSpaceDE w:val="0"/>
        <w:autoSpaceDN w:val="0"/>
        <w:adjustRightInd w:val="0"/>
        <w:spacing w:after="0" w:line="240" w:lineRule="auto"/>
        <w:ind w:firstLine="708"/>
        <w:jc w:val="both"/>
        <w:rPr>
          <w:rFonts w:ascii="Times New Roman" w:hAnsi="Times New Roman" w:cs="Times New Roman"/>
          <w:sz w:val="23"/>
          <w:szCs w:val="23"/>
        </w:rPr>
      </w:pPr>
    </w:p>
    <w:p w:rsidR="008115F4" w:rsidRDefault="008115F4" w:rsidP="008115F4">
      <w:pPr>
        <w:autoSpaceDE w:val="0"/>
        <w:autoSpaceDN w:val="0"/>
        <w:adjustRightInd w:val="0"/>
        <w:spacing w:after="0" w:line="240" w:lineRule="auto"/>
        <w:ind w:firstLine="708"/>
        <w:jc w:val="both"/>
        <w:rPr>
          <w:rFonts w:ascii="Times New Roman" w:hAnsi="Times New Roman" w:cs="Times New Roman"/>
          <w:sz w:val="23"/>
          <w:szCs w:val="23"/>
        </w:rPr>
      </w:pPr>
      <w:r>
        <w:rPr>
          <w:noProof/>
          <w:lang w:eastAsia="sr-Latn-RS"/>
        </w:rPr>
        <w:drawing>
          <wp:anchor distT="0" distB="0" distL="114300" distR="114300" simplePos="0" relativeHeight="251671552" behindDoc="1" locked="0" layoutInCell="1" allowOverlap="1" wp14:anchorId="37E408EB" wp14:editId="4236E308">
            <wp:simplePos x="0" y="0"/>
            <wp:positionH relativeFrom="margin">
              <wp:align>right</wp:align>
            </wp:positionH>
            <wp:positionV relativeFrom="paragraph">
              <wp:posOffset>9525</wp:posOffset>
            </wp:positionV>
            <wp:extent cx="2275200" cy="1137600"/>
            <wp:effectExtent l="0" t="0" r="0" b="5715"/>
            <wp:wrapTight wrapText="bothSides">
              <wp:wrapPolygon edited="0">
                <wp:start x="0" y="0"/>
                <wp:lineTo x="0" y="21347"/>
                <wp:lineTo x="21347" y="21347"/>
                <wp:lineTo x="21347" y="0"/>
                <wp:lineTo x="0" y="0"/>
              </wp:wrapPolygon>
            </wp:wrapTight>
            <wp:docPr id="5" name="Picture 5" descr="&amp;scy;&amp;kcy;&amp;ocy;&amp;lcy;&amp;acy; &amp;dcy;&amp;ocy;&amp;bcy;&amp;rcy;&amp;iecy; &amp;vcy;&amp;ocy;&amp;ljcy;&amp;iecy; &amp;scy;&amp;o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scy;&amp;kcy;&amp;ocy;&amp;lcy;&amp;acy; &amp;dcy;&amp;ocy;&amp;bcy;&amp;rcy;&amp;iecy; &amp;vcy;&amp;ocy;&amp;ljcy;&amp;iecy; &amp;scy;&amp;ocy; &amp;jsercy;&amp;pcy;&amp;gcy;"/>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75200" cy="1137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115F4">
        <w:rPr>
          <w:rFonts w:ascii="Times New Roman" w:hAnsi="Times New Roman" w:cs="Times New Roman"/>
          <w:sz w:val="23"/>
          <w:szCs w:val="23"/>
        </w:rPr>
        <w:t>SOMBOR - Somborski edukativni centar objavio je poziv za jesenju obuku novih volontera i volonterki za pomoć deci u učenju u okviru programa "Škola dobre volje - volonter/ka deci na usluzi". Prijave su otvorene do 22. oktobra.Poziv je otvoren za mlade od 18 do 30 godina, iz Sombora i okoline, koji žele da deo svog vremena posvete radu sa decom.Trodnevna obuka novih volontera i volonterki održaće se u Domu učenika srednjih škola u Somboru, od petka 23. oktobra do nedelje 25. oktobra.Somborski eduktivni centar je za sve učesnike i učesnice obezbedio materijal za rad, obroke, osveženje, majice, sertifikate i volonterske knjižice u koje se upisuju sati volontiranja i buduće obuke u domenu neformalnog obrazovanja.Prijavni formular može se pronaći ovde, a potrebno ga je popuniti do četvrtka 22. oktobra do 16 časova.</w:t>
      </w:r>
    </w:p>
    <w:p w:rsidR="00D34BE0" w:rsidRDefault="008115F4" w:rsidP="008115F4">
      <w:pPr>
        <w:autoSpaceDE w:val="0"/>
        <w:autoSpaceDN w:val="0"/>
        <w:adjustRightInd w:val="0"/>
        <w:spacing w:after="0" w:line="240" w:lineRule="auto"/>
        <w:ind w:firstLine="708"/>
        <w:jc w:val="both"/>
        <w:rPr>
          <w:rFonts w:ascii="Times New Roman" w:hAnsi="Times New Roman" w:cs="Times New Roman"/>
          <w:sz w:val="23"/>
          <w:szCs w:val="23"/>
        </w:rPr>
      </w:pPr>
      <w:r w:rsidRPr="008115F4">
        <w:rPr>
          <w:rFonts w:ascii="Times New Roman" w:hAnsi="Times New Roman" w:cs="Times New Roman"/>
          <w:sz w:val="23"/>
          <w:szCs w:val="23"/>
        </w:rPr>
        <w:t>Dodatne informacije mogu se dobiti putem mejla soeducentar@yahoo.com.Realizaciju programa finansijski podržava ambasada Kraljevine Norveške u Beogradu, Grad Sombor i Arigatou International.</w:t>
      </w:r>
    </w:p>
    <w:p w:rsidR="00F27CBA" w:rsidRDefault="00F27CBA" w:rsidP="000C0543">
      <w:pPr>
        <w:autoSpaceDE w:val="0"/>
        <w:autoSpaceDN w:val="0"/>
        <w:adjustRightInd w:val="0"/>
        <w:spacing w:after="0" w:line="240" w:lineRule="auto"/>
        <w:ind w:firstLine="708"/>
        <w:jc w:val="both"/>
        <w:rPr>
          <w:rFonts w:ascii="Times New Roman" w:hAnsi="Times New Roman" w:cs="Times New Roman"/>
          <w:sz w:val="23"/>
          <w:szCs w:val="23"/>
        </w:rPr>
      </w:pPr>
    </w:p>
    <w:p w:rsidR="00BC363F" w:rsidRPr="00BC363F" w:rsidRDefault="00BC363F" w:rsidP="00BC363F">
      <w:pPr>
        <w:autoSpaceDE w:val="0"/>
        <w:autoSpaceDN w:val="0"/>
        <w:adjustRightInd w:val="0"/>
        <w:spacing w:after="0" w:line="240" w:lineRule="auto"/>
        <w:ind w:firstLine="708"/>
        <w:jc w:val="both"/>
        <w:rPr>
          <w:rFonts w:ascii="Times New Roman" w:hAnsi="Times New Roman" w:cs="Times New Roman"/>
          <w:sz w:val="23"/>
          <w:szCs w:val="23"/>
        </w:rPr>
      </w:pPr>
    </w:p>
    <w:p w:rsidR="00BC363F" w:rsidRPr="00BC363F" w:rsidRDefault="00BC363F" w:rsidP="00BC363F">
      <w:pPr>
        <w:autoSpaceDE w:val="0"/>
        <w:autoSpaceDN w:val="0"/>
        <w:adjustRightInd w:val="0"/>
        <w:spacing w:after="0" w:line="240" w:lineRule="auto"/>
        <w:ind w:firstLine="708"/>
        <w:jc w:val="center"/>
        <w:rPr>
          <w:rFonts w:ascii="Times New Roman" w:hAnsi="Times New Roman" w:cs="Times New Roman"/>
          <w:b/>
          <w:sz w:val="28"/>
          <w:szCs w:val="28"/>
        </w:rPr>
      </w:pPr>
      <w:r w:rsidRPr="00BC363F">
        <w:rPr>
          <w:rFonts w:ascii="Times New Roman" w:hAnsi="Times New Roman" w:cs="Times New Roman"/>
          <w:b/>
          <w:sz w:val="28"/>
          <w:szCs w:val="28"/>
        </w:rPr>
        <w:t>Radionica "Elektronsko nasilje i kako izaći na kraj sa njim"</w:t>
      </w:r>
    </w:p>
    <w:p w:rsidR="00BC363F" w:rsidRPr="00BC363F" w:rsidRDefault="00BC363F" w:rsidP="00BC363F">
      <w:pPr>
        <w:autoSpaceDE w:val="0"/>
        <w:autoSpaceDN w:val="0"/>
        <w:adjustRightInd w:val="0"/>
        <w:spacing w:after="0" w:line="240" w:lineRule="auto"/>
        <w:ind w:firstLine="708"/>
        <w:jc w:val="both"/>
        <w:rPr>
          <w:rFonts w:ascii="Times New Roman" w:hAnsi="Times New Roman" w:cs="Times New Roman"/>
          <w:sz w:val="23"/>
          <w:szCs w:val="23"/>
        </w:rPr>
      </w:pPr>
    </w:p>
    <w:p w:rsidR="00BC363F" w:rsidRDefault="00BC363F" w:rsidP="00BC363F">
      <w:pPr>
        <w:autoSpaceDE w:val="0"/>
        <w:autoSpaceDN w:val="0"/>
        <w:adjustRightInd w:val="0"/>
        <w:spacing w:after="0" w:line="240" w:lineRule="auto"/>
        <w:ind w:firstLine="708"/>
        <w:jc w:val="both"/>
        <w:rPr>
          <w:rFonts w:ascii="Times New Roman" w:hAnsi="Times New Roman" w:cs="Times New Roman"/>
          <w:sz w:val="23"/>
          <w:szCs w:val="23"/>
        </w:rPr>
      </w:pPr>
      <w:r w:rsidRPr="00BC363F">
        <w:rPr>
          <w:rFonts w:ascii="Times New Roman" w:hAnsi="Times New Roman" w:cs="Times New Roman"/>
          <w:sz w:val="23"/>
          <w:szCs w:val="23"/>
        </w:rPr>
        <w:t xml:space="preserve">NOVI SAD - U novosadskom klubu "Quarter" danas u 17 časova, u okviru programa prezentacije "Youth Creative Polis" u Kineskoj četvrti, biće održana edukativna radionica o elektronskom nasilju.Na radionicu su pozvani svi koji žele da saznaju šta je elektronsko nasilje, </w:t>
      </w:r>
      <w:r w:rsidR="00BA1B83">
        <w:rPr>
          <w:noProof/>
          <w:lang w:eastAsia="sr-Latn-RS"/>
        </w:rPr>
        <w:drawing>
          <wp:anchor distT="0" distB="0" distL="114300" distR="114300" simplePos="0" relativeHeight="251672576" behindDoc="1" locked="0" layoutInCell="1" allowOverlap="1" wp14:anchorId="7871CC14" wp14:editId="40AF0105">
            <wp:simplePos x="0" y="0"/>
            <wp:positionH relativeFrom="margin">
              <wp:align>right</wp:align>
            </wp:positionH>
            <wp:positionV relativeFrom="paragraph">
              <wp:posOffset>10160</wp:posOffset>
            </wp:positionV>
            <wp:extent cx="2257200" cy="1126800"/>
            <wp:effectExtent l="0" t="0" r="0" b="0"/>
            <wp:wrapTight wrapText="bothSides">
              <wp:wrapPolygon edited="0">
                <wp:start x="0" y="0"/>
                <wp:lineTo x="0" y="21186"/>
                <wp:lineTo x="21333" y="21186"/>
                <wp:lineTo x="21333" y="0"/>
                <wp:lineTo x="0" y="0"/>
              </wp:wrapPolygon>
            </wp:wrapTight>
            <wp:docPr id="6" name="Picture 6" descr="&amp;scy;&amp;acy;&amp;jsercy;&amp;bcy;&amp;iecy;&amp;rcy; &amp;pcy;&amp;icy;&amp;ocy;&amp;ncy;&amp;icy;&amp;rcy;&amp;i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cy;&amp;acy;&amp;jsercy;&amp;bcy;&amp;iecy;&amp;rcy; &amp;pcy;&amp;icy;&amp;ocy;&amp;ncy;&amp;icy;&amp;rcy;&amp;icy; &amp;jsercy;&amp;pcy;&amp;gcy;"/>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57200" cy="112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C363F">
        <w:rPr>
          <w:rFonts w:ascii="Times New Roman" w:hAnsi="Times New Roman" w:cs="Times New Roman"/>
          <w:sz w:val="23"/>
          <w:szCs w:val="23"/>
        </w:rPr>
        <w:t>razmene iskustva, čuju načine za rešavanje problema u onlajn svetu, kao i savete za prevenciju elektronskog nasilja.Program će voditi "Sajber pioniri" - volonteri i volonterke udruženja mladih BalkanIDEA Novi Sad, koji se godinama bore protiv savremenog fenomena - nasilja koje vreba na internetu, kroz mobilne mreže i slično.Program OPENS DAY - prezentacija budućeg "Youth Creative Polis", realizuje se u okviru kandidature Grada Novog Sada za Omladinsku prestonicu Evrope 2018.</w:t>
      </w:r>
    </w:p>
    <w:p w:rsidR="00BC363F" w:rsidRPr="00BC363F" w:rsidRDefault="00BC363F" w:rsidP="00BC363F">
      <w:pPr>
        <w:autoSpaceDE w:val="0"/>
        <w:autoSpaceDN w:val="0"/>
        <w:adjustRightInd w:val="0"/>
        <w:spacing w:after="0" w:line="240" w:lineRule="auto"/>
        <w:ind w:firstLine="708"/>
        <w:jc w:val="both"/>
        <w:rPr>
          <w:rFonts w:ascii="Times New Roman" w:hAnsi="Times New Roman" w:cs="Times New Roman"/>
          <w:sz w:val="23"/>
          <w:szCs w:val="23"/>
        </w:rPr>
      </w:pPr>
    </w:p>
    <w:p w:rsidR="00F27CBA" w:rsidRDefault="00BC363F" w:rsidP="00BC363F">
      <w:pPr>
        <w:autoSpaceDE w:val="0"/>
        <w:autoSpaceDN w:val="0"/>
        <w:adjustRightInd w:val="0"/>
        <w:spacing w:after="0" w:line="240" w:lineRule="auto"/>
        <w:ind w:firstLine="708"/>
        <w:jc w:val="both"/>
        <w:rPr>
          <w:rFonts w:ascii="Times New Roman" w:hAnsi="Times New Roman" w:cs="Times New Roman"/>
          <w:sz w:val="23"/>
          <w:szCs w:val="23"/>
        </w:rPr>
      </w:pPr>
      <w:r w:rsidRPr="00BC363F">
        <w:rPr>
          <w:rFonts w:ascii="Times New Roman" w:hAnsi="Times New Roman" w:cs="Times New Roman"/>
          <w:sz w:val="23"/>
          <w:szCs w:val="23"/>
        </w:rPr>
        <w:t>"OPENS DAY" će se realizovati danas u periodu od 12 do 24 časa, na nekoliko lokacija - Klub Fabrika Studentskog kulturnog centra Novi Sad, Klub Quarter, u prostoru udruženja "Dom B-612", "Firchie Think Tank studiju", kao i na otvorenom prostoru unutar Kineske četvrti.Program manifestacije može se pronaći na zvaničnoj Facebook stranici.</w:t>
      </w:r>
    </w:p>
    <w:p w:rsidR="00F27CBA" w:rsidRDefault="00F27CBA" w:rsidP="000C0543">
      <w:pPr>
        <w:autoSpaceDE w:val="0"/>
        <w:autoSpaceDN w:val="0"/>
        <w:adjustRightInd w:val="0"/>
        <w:spacing w:after="0" w:line="240" w:lineRule="auto"/>
        <w:ind w:firstLine="708"/>
        <w:jc w:val="both"/>
        <w:rPr>
          <w:rFonts w:ascii="Times New Roman" w:hAnsi="Times New Roman" w:cs="Times New Roman"/>
          <w:sz w:val="23"/>
          <w:szCs w:val="23"/>
        </w:rPr>
      </w:pPr>
    </w:p>
    <w:p w:rsidR="00C51B53" w:rsidRPr="00C51B53" w:rsidRDefault="00C51B53" w:rsidP="003A3AE8">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C51B53">
        <w:rPr>
          <w:rFonts w:ascii="Times New Roman" w:eastAsia="Times New Roman" w:hAnsi="Times New Roman" w:cs="Times New Roman"/>
          <w:b/>
          <w:bCs/>
          <w:sz w:val="28"/>
          <w:szCs w:val="28"/>
          <w:lang w:eastAsia="sr-Latn-RS"/>
        </w:rPr>
        <w:lastRenderedPageBreak/>
        <w:t>Čuvate ćirilicu zato vas čitamo</w:t>
      </w:r>
    </w:p>
    <w:p w:rsidR="003A3AE8" w:rsidRDefault="00C51B53" w:rsidP="003A3AE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51B53">
        <w:rPr>
          <w:rFonts w:ascii="Times New Roman" w:eastAsia="Times New Roman" w:hAnsi="Times New Roman" w:cs="Times New Roman"/>
          <w:sz w:val="24"/>
          <w:szCs w:val="24"/>
          <w:lang w:eastAsia="sr-Latn-RS"/>
        </w:rPr>
        <w:t>Kako "Novosti" vide, ocenjuju i zbog čega ih vole čitaoci iz Makedonije</w:t>
      </w:r>
      <w:r w:rsidR="003A3AE8">
        <w:rPr>
          <w:rFonts w:ascii="Times New Roman" w:eastAsia="Times New Roman" w:hAnsi="Times New Roman" w:cs="Times New Roman"/>
          <w:sz w:val="24"/>
          <w:szCs w:val="24"/>
          <w:lang w:eastAsia="sr-Latn-RS"/>
        </w:rPr>
        <w:t xml:space="preserve"> - </w:t>
      </w:r>
      <w:r w:rsidRPr="00C51B53">
        <w:rPr>
          <w:rFonts w:ascii="Times New Roman" w:eastAsia="Times New Roman" w:hAnsi="Times New Roman" w:cs="Times New Roman"/>
          <w:noProof/>
          <w:color w:val="0000FF"/>
          <w:sz w:val="24"/>
          <w:szCs w:val="24"/>
          <w:lang w:eastAsia="sr-Latn-RS"/>
        </w:rPr>
        <w:drawing>
          <wp:anchor distT="0" distB="0" distL="114300" distR="114300" simplePos="0" relativeHeight="251673600" behindDoc="1" locked="0" layoutInCell="1" allowOverlap="1" wp14:anchorId="1ACC468D" wp14:editId="29BB5728">
            <wp:simplePos x="0" y="0"/>
            <wp:positionH relativeFrom="column">
              <wp:posOffset>4445</wp:posOffset>
            </wp:positionH>
            <wp:positionV relativeFrom="paragraph">
              <wp:posOffset>1270</wp:posOffset>
            </wp:positionV>
            <wp:extent cx="2487600" cy="1555200"/>
            <wp:effectExtent l="0" t="0" r="8255" b="6985"/>
            <wp:wrapTight wrapText="bothSides">
              <wp:wrapPolygon edited="0">
                <wp:start x="0" y="0"/>
                <wp:lineTo x="0" y="21432"/>
                <wp:lineTo x="21506" y="21432"/>
                <wp:lineTo x="21506" y="0"/>
                <wp:lineTo x="0" y="0"/>
              </wp:wrapPolygon>
            </wp:wrapTight>
            <wp:docPr id="7" name="Picture 7" descr="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87600" cy="1555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51B53">
        <w:rPr>
          <w:rFonts w:ascii="Times New Roman" w:eastAsia="Times New Roman" w:hAnsi="Times New Roman" w:cs="Times New Roman"/>
          <w:sz w:val="24"/>
          <w:szCs w:val="24"/>
          <w:lang w:eastAsia="sr-Latn-RS"/>
        </w:rPr>
        <w:t>Stari redovni čitaoci "Novosti" u Makedoniji povodom dana osnivanja "svog dnevnika" ukazuju na trajne vrednosti koje prate, neki još "od te davne jeseni daleke 1953. i tršćanske krize".Jedan od najrevnosnijih čitalaca "Novosti" u Skoplju, penzionisani profesor srpskog jezika Đorđe Kandić, svakako ne spada u one obične - koji novine samo prelistavaju. Sa "Novostima", kaže, druguje od rane mladosti. Kasnije je zbog posla boravio na istoku Srbije, pa na Kosmetu, zatim u Makedoniji, ali uvek sa svojim listom. Profesor Kandić se, kako kaže, više od pola veka "bavi maternjim srpskim jezikom", između ostalog i lekturom.</w:t>
      </w:r>
    </w:p>
    <w:p w:rsidR="003A3AE8" w:rsidRDefault="00C51B53" w:rsidP="003A3AE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51B53">
        <w:rPr>
          <w:rFonts w:ascii="Times New Roman" w:eastAsia="Times New Roman" w:hAnsi="Times New Roman" w:cs="Times New Roman"/>
          <w:sz w:val="24"/>
          <w:szCs w:val="24"/>
          <w:lang w:eastAsia="sr-Latn-RS"/>
        </w:rPr>
        <w:t>- "Novosti", moj omiljeni list, zadovoljava visoke standarde modernih novina - po izgledu, obimu, kvalitetu sadržine. I sve to u ovim sada znatno izmenjenim uslovima pružanja informacija kada, recimo, vesti sa interneta bukvalno jedna drugu sustižu - primećuje Kandić. - "Novosti" čitam i zbog priloga "iz srpskog ugla", kojih je u drugim listovima malo, ili ih uopšte nema. I to na ćirilici, što je takođe značajno. Treba li podsećati da je ustavna obaveza službene upotrebe ćiriličkog pisma u Srbiji. To se, očito, u medijima dosledno ne poštuje.Profesor Dobrivoje Stošić iz Kumanova sa višedecenijskim impozantnim "stažom" redovnog čitaoca "Novosti" i u danima uoči obeležavanja godišnjice lista, posebno ukazuje na značaj pravilnog i istrajnog iznošenja istorijskih vrednosti srpskog naroda, između ostalog vezanih i za njegov deo na području današnje Makedonije.</w:t>
      </w:r>
    </w:p>
    <w:p w:rsidR="003A3AE8" w:rsidRDefault="00C51B53" w:rsidP="003A3AE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51B53">
        <w:rPr>
          <w:rFonts w:ascii="Times New Roman" w:eastAsia="Times New Roman" w:hAnsi="Times New Roman" w:cs="Times New Roman"/>
          <w:sz w:val="24"/>
          <w:szCs w:val="24"/>
          <w:lang w:eastAsia="sr-Latn-RS"/>
        </w:rPr>
        <w:t>- U "tehničkom pogledu", iz kontakata sa prijateljima iz unutrašnjosti, uviđam da se u Makedoniji sve teže dolazi do "Novosti", ako se izuzmu Skoplje i Kumanovo. To su već neki razlozi koji nam nisu poznati, ali se osećaju, naročito ako se ima u vidu činjenica da su nekada "Novosti" redovno stizale u svako veće mesto u Makedoniji - kaže nam Stošić.</w:t>
      </w:r>
    </w:p>
    <w:p w:rsidR="00C51B53" w:rsidRPr="00C51B53" w:rsidRDefault="00C51B53" w:rsidP="003A3AE8">
      <w:pPr>
        <w:spacing w:before="100" w:beforeAutospacing="1" w:after="100" w:afterAutospacing="1" w:line="240" w:lineRule="auto"/>
        <w:jc w:val="both"/>
        <w:rPr>
          <w:rFonts w:ascii="Times New Roman" w:eastAsia="Times New Roman" w:hAnsi="Times New Roman" w:cs="Times New Roman"/>
          <w:sz w:val="24"/>
          <w:szCs w:val="24"/>
          <w:lang w:eastAsia="sr-Latn-RS"/>
        </w:rPr>
      </w:pPr>
      <w:r w:rsidRPr="00C51B53">
        <w:rPr>
          <w:rFonts w:ascii="Times New Roman" w:eastAsia="Times New Roman" w:hAnsi="Times New Roman" w:cs="Times New Roman"/>
          <w:sz w:val="24"/>
          <w:szCs w:val="24"/>
          <w:lang w:eastAsia="sr-Latn-RS"/>
        </w:rPr>
        <w:t>Kiro Stojanovski iz Skoplja navodi ranija iskustva iz perioda kada nije previše razmišljao kako će i gde da nađe i kupi "Novosti". Redovno svakog jutra bez izuzetka - "kod kuće", ili na odmoru, kod rođaka u Srbiji, u Bitolju, Ohridu, ili u Grčkoj, na Egeju...</w:t>
      </w:r>
      <w:r w:rsidR="003A3AE8">
        <w:rPr>
          <w:rFonts w:ascii="Times New Roman" w:eastAsia="Times New Roman" w:hAnsi="Times New Roman" w:cs="Times New Roman"/>
          <w:sz w:val="24"/>
          <w:szCs w:val="24"/>
          <w:lang w:eastAsia="sr-Latn-RS"/>
        </w:rPr>
        <w:t xml:space="preserve"> </w:t>
      </w:r>
      <w:r w:rsidRPr="00C51B53">
        <w:rPr>
          <w:rFonts w:ascii="Times New Roman" w:eastAsia="Times New Roman" w:hAnsi="Times New Roman" w:cs="Times New Roman"/>
          <w:sz w:val="24"/>
          <w:szCs w:val="24"/>
          <w:lang w:eastAsia="sr-Latn-RS"/>
        </w:rPr>
        <w:t>Nisam upućen u sve te lavirinte distribucije srpske štampe u Makedoniji, ali primećujem da postoje problemi redovnog snabdevanja čak i u Skoplju. Ovog leta sam bio lišen zadovoljstva da u Ohridu čitam svoj omiljeni list. Znam da su čitaoci u Ohridu zadovoljni čak i ako "Novosti" stignu i sa danom zakašnjenja, ali letos nije bilo mogućnosti čak ni za to - zaključuje Stojanovski.</w:t>
      </w:r>
    </w:p>
    <w:p w:rsidR="00DB1371" w:rsidRPr="00DB1371" w:rsidRDefault="00DB1371" w:rsidP="00DB1371">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DB1371">
        <w:rPr>
          <w:rFonts w:ascii="Times New Roman" w:eastAsia="Times New Roman" w:hAnsi="Times New Roman" w:cs="Times New Roman"/>
          <w:b/>
          <w:bCs/>
          <w:sz w:val="28"/>
          <w:szCs w:val="28"/>
          <w:lang w:eastAsia="sr-Latn-RS"/>
        </w:rPr>
        <w:t>Nos "bira" partnera</w:t>
      </w:r>
    </w:p>
    <w:p w:rsidR="00DB1371" w:rsidRDefault="00DB1371" w:rsidP="00DB1371">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DB1371">
        <w:rPr>
          <w:rFonts w:ascii="Times New Roman" w:eastAsia="Times New Roman" w:hAnsi="Times New Roman" w:cs="Times New Roman"/>
          <w:noProof/>
          <w:color w:val="0000FF"/>
          <w:sz w:val="24"/>
          <w:szCs w:val="24"/>
          <w:lang w:eastAsia="sr-Latn-RS"/>
        </w:rPr>
        <w:drawing>
          <wp:anchor distT="0" distB="0" distL="114300" distR="114300" simplePos="0" relativeHeight="251674624" behindDoc="1" locked="0" layoutInCell="1" allowOverlap="1" wp14:anchorId="7A8160CA" wp14:editId="506B1EB1">
            <wp:simplePos x="0" y="0"/>
            <wp:positionH relativeFrom="margin">
              <wp:align>right</wp:align>
            </wp:positionH>
            <wp:positionV relativeFrom="paragraph">
              <wp:posOffset>79375</wp:posOffset>
            </wp:positionV>
            <wp:extent cx="2239200" cy="1483200"/>
            <wp:effectExtent l="0" t="0" r="8890" b="3175"/>
            <wp:wrapTight wrapText="bothSides">
              <wp:wrapPolygon edited="0">
                <wp:start x="0" y="0"/>
                <wp:lineTo x="0" y="21369"/>
                <wp:lineTo x="21502" y="21369"/>
                <wp:lineTo x="21502" y="0"/>
                <wp:lineTo x="0" y="0"/>
              </wp:wrapPolygon>
            </wp:wrapTight>
            <wp:docPr id="11" name="Picture 11" descr="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39200" cy="148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1371">
        <w:rPr>
          <w:rFonts w:ascii="Times New Roman" w:eastAsia="Times New Roman" w:hAnsi="Times New Roman" w:cs="Times New Roman"/>
          <w:sz w:val="24"/>
          <w:szCs w:val="24"/>
          <w:lang w:eastAsia="sr-Latn-RS"/>
        </w:rPr>
        <w:t>Miris muškog tela presudan je za to da li će im se ta osoba svideti ili će ga odbiti</w:t>
      </w:r>
      <w:r>
        <w:rPr>
          <w:rFonts w:ascii="Times New Roman" w:eastAsia="Times New Roman" w:hAnsi="Times New Roman" w:cs="Times New Roman"/>
          <w:sz w:val="24"/>
          <w:szCs w:val="24"/>
          <w:lang w:eastAsia="sr-Latn-RS"/>
        </w:rPr>
        <w:t>.</w:t>
      </w:r>
    </w:p>
    <w:p w:rsidR="00BC363F" w:rsidRDefault="00DB1371" w:rsidP="00DB1371">
      <w:pPr>
        <w:spacing w:before="100" w:beforeAutospacing="1" w:after="100" w:afterAutospacing="1" w:line="240" w:lineRule="auto"/>
        <w:ind w:firstLine="708"/>
        <w:jc w:val="both"/>
        <w:rPr>
          <w:rFonts w:ascii="Times New Roman" w:hAnsi="Times New Roman" w:cs="Times New Roman"/>
          <w:sz w:val="23"/>
          <w:szCs w:val="23"/>
        </w:rPr>
      </w:pPr>
      <w:r w:rsidRPr="00DB1371">
        <w:rPr>
          <w:rFonts w:ascii="Times New Roman" w:eastAsia="Times New Roman" w:hAnsi="Times New Roman" w:cs="Times New Roman"/>
          <w:sz w:val="24"/>
          <w:szCs w:val="24"/>
          <w:lang w:eastAsia="sr-Latn-RS"/>
        </w:rPr>
        <w:t>ŽENE biraju partnere onako kako im "sugeriše" nos. Naime, miris muškog tela presudan je za to da li će im se ta osoba svideti ili će ga odbiti, tvrdi dr Hiroaki Macunami sa Djuk i Rokfeler univerziteta u Severnoj Karolini. On je sa kolegama istraživao androsteron, koji se stvara kada telo luči testosteron.</w:t>
      </w:r>
      <w:r>
        <w:rPr>
          <w:rFonts w:ascii="Times New Roman" w:eastAsia="Times New Roman" w:hAnsi="Times New Roman" w:cs="Times New Roman"/>
          <w:sz w:val="24"/>
          <w:szCs w:val="24"/>
          <w:lang w:eastAsia="sr-Latn-RS"/>
        </w:rPr>
        <w:t xml:space="preserve"> </w:t>
      </w:r>
      <w:r w:rsidRPr="00DB1371">
        <w:rPr>
          <w:rFonts w:ascii="Times New Roman" w:eastAsia="Times New Roman" w:hAnsi="Times New Roman" w:cs="Times New Roman"/>
          <w:sz w:val="24"/>
          <w:szCs w:val="24"/>
          <w:lang w:eastAsia="sr-Latn-RS"/>
        </w:rPr>
        <w:t xml:space="preserve">- Androsteron se </w:t>
      </w:r>
      <w:r w:rsidRPr="00DB1371">
        <w:rPr>
          <w:rFonts w:ascii="Times New Roman" w:eastAsia="Times New Roman" w:hAnsi="Times New Roman" w:cs="Times New Roman"/>
          <w:sz w:val="24"/>
          <w:szCs w:val="24"/>
          <w:lang w:eastAsia="sr-Latn-RS"/>
        </w:rPr>
        <w:lastRenderedPageBreak/>
        <w:t xml:space="preserve">nalazi u znoju muškaraca i žena, ali u većoj koncentraciji kod jačeg pola. Međutim, kako će žena da doživi miris određenog muškarca, zavisi od varijacija u genu OR7D4. To znači da ista osoba može da privuče neku damu, a drugu da odbije. Uloga androsterona nije u potpunosti jasna, mada postoje dokazi da njegovo lučenje menja raspoloženje kod ljudi - ističe dr Macunami, koji nastavlja da istražuje gen OR7D4, kako bi dokazao da on ima presudnu ulogu u izboru seksualnog partnera. </w:t>
      </w:r>
    </w:p>
    <w:p w:rsidR="00BC363F" w:rsidRPr="00322E1D" w:rsidRDefault="00BC363F" w:rsidP="000C0543">
      <w:pPr>
        <w:autoSpaceDE w:val="0"/>
        <w:autoSpaceDN w:val="0"/>
        <w:adjustRightInd w:val="0"/>
        <w:spacing w:after="0" w:line="240" w:lineRule="auto"/>
        <w:ind w:firstLine="708"/>
        <w:jc w:val="both"/>
        <w:rPr>
          <w:rFonts w:ascii="Times New Roman" w:hAnsi="Times New Roman" w:cs="Times New Roman"/>
          <w:sz w:val="23"/>
          <w:szCs w:val="23"/>
        </w:rPr>
      </w:pP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0"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1"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407" w:rsidRDefault="00426407" w:rsidP="00201117">
      <w:pPr>
        <w:spacing w:after="0" w:line="240" w:lineRule="auto"/>
      </w:pPr>
      <w:r>
        <w:separator/>
      </w:r>
    </w:p>
  </w:endnote>
  <w:endnote w:type="continuationSeparator" w:id="0">
    <w:p w:rsidR="00426407" w:rsidRDefault="00426407"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Brush Script MT">
    <w:panose1 w:val="03060802040406070304"/>
    <w:charset w:val="00"/>
    <w:family w:val="script"/>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390684">
          <w:rPr>
            <w:noProof/>
          </w:rPr>
          <w:t>1</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407" w:rsidRDefault="00426407" w:rsidP="00201117">
      <w:pPr>
        <w:spacing w:after="0" w:line="240" w:lineRule="auto"/>
      </w:pPr>
      <w:r>
        <w:separator/>
      </w:r>
    </w:p>
  </w:footnote>
  <w:footnote w:type="continuationSeparator" w:id="0">
    <w:p w:rsidR="00426407" w:rsidRDefault="00426407"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8"/>
  </w:num>
  <w:num w:numId="3">
    <w:abstractNumId w:val="2"/>
  </w:num>
  <w:num w:numId="4">
    <w:abstractNumId w:val="11"/>
  </w:num>
  <w:num w:numId="5">
    <w:abstractNumId w:val="6"/>
  </w:num>
  <w:num w:numId="6">
    <w:abstractNumId w:val="23"/>
  </w:num>
  <w:num w:numId="7">
    <w:abstractNumId w:val="17"/>
  </w:num>
  <w:num w:numId="8">
    <w:abstractNumId w:val="10"/>
  </w:num>
  <w:num w:numId="9">
    <w:abstractNumId w:val="3"/>
  </w:num>
  <w:num w:numId="10">
    <w:abstractNumId w:val="8"/>
  </w:num>
  <w:num w:numId="11">
    <w:abstractNumId w:val="22"/>
  </w:num>
  <w:num w:numId="12">
    <w:abstractNumId w:val="5"/>
  </w:num>
  <w:num w:numId="13">
    <w:abstractNumId w:val="16"/>
  </w:num>
  <w:num w:numId="14">
    <w:abstractNumId w:val="24"/>
  </w:num>
  <w:num w:numId="15">
    <w:abstractNumId w:val="9"/>
  </w:num>
  <w:num w:numId="16">
    <w:abstractNumId w:val="25"/>
  </w:num>
  <w:num w:numId="17">
    <w:abstractNumId w:val="7"/>
  </w:num>
  <w:num w:numId="18">
    <w:abstractNumId w:val="15"/>
  </w:num>
  <w:num w:numId="19">
    <w:abstractNumId w:val="26"/>
  </w:num>
  <w:num w:numId="20">
    <w:abstractNumId w:val="13"/>
  </w:num>
  <w:num w:numId="21">
    <w:abstractNumId w:val="27"/>
  </w:num>
  <w:num w:numId="22">
    <w:abstractNumId w:val="19"/>
  </w:num>
  <w:num w:numId="23">
    <w:abstractNumId w:val="14"/>
  </w:num>
  <w:num w:numId="24">
    <w:abstractNumId w:val="12"/>
  </w:num>
  <w:num w:numId="25">
    <w:abstractNumId w:val="1"/>
  </w:num>
  <w:num w:numId="26">
    <w:abstractNumId w:val="20"/>
  </w:num>
  <w:num w:numId="27">
    <w:abstractNumId w:val="2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C0543"/>
    <w:rsid w:val="000C53F0"/>
    <w:rsid w:val="000F3DEE"/>
    <w:rsid w:val="00114132"/>
    <w:rsid w:val="001147E2"/>
    <w:rsid w:val="001824EB"/>
    <w:rsid w:val="00190AD9"/>
    <w:rsid w:val="0019584B"/>
    <w:rsid w:val="001A59FE"/>
    <w:rsid w:val="00201117"/>
    <w:rsid w:val="00226916"/>
    <w:rsid w:val="002270E2"/>
    <w:rsid w:val="00290D91"/>
    <w:rsid w:val="00295838"/>
    <w:rsid w:val="00300A3B"/>
    <w:rsid w:val="00322E1D"/>
    <w:rsid w:val="00370D71"/>
    <w:rsid w:val="003776F8"/>
    <w:rsid w:val="00390684"/>
    <w:rsid w:val="003A3AE8"/>
    <w:rsid w:val="00403AED"/>
    <w:rsid w:val="00426407"/>
    <w:rsid w:val="00496067"/>
    <w:rsid w:val="004D225A"/>
    <w:rsid w:val="005278BF"/>
    <w:rsid w:val="005550D6"/>
    <w:rsid w:val="0059063D"/>
    <w:rsid w:val="005A0D67"/>
    <w:rsid w:val="00702BBF"/>
    <w:rsid w:val="00754148"/>
    <w:rsid w:val="00787D78"/>
    <w:rsid w:val="007A6376"/>
    <w:rsid w:val="007F2CEF"/>
    <w:rsid w:val="007F3BB1"/>
    <w:rsid w:val="007F3DE8"/>
    <w:rsid w:val="008115F4"/>
    <w:rsid w:val="00856C0B"/>
    <w:rsid w:val="008A06AF"/>
    <w:rsid w:val="008A2EAB"/>
    <w:rsid w:val="008E7E3B"/>
    <w:rsid w:val="00944DD9"/>
    <w:rsid w:val="009D59FA"/>
    <w:rsid w:val="009F70A3"/>
    <w:rsid w:val="00A12F36"/>
    <w:rsid w:val="00AD0BCB"/>
    <w:rsid w:val="00B1777F"/>
    <w:rsid w:val="00B73608"/>
    <w:rsid w:val="00B81DCC"/>
    <w:rsid w:val="00BA1B83"/>
    <w:rsid w:val="00BA2CA3"/>
    <w:rsid w:val="00BB2B15"/>
    <w:rsid w:val="00BC363F"/>
    <w:rsid w:val="00C02C7D"/>
    <w:rsid w:val="00C10B13"/>
    <w:rsid w:val="00C51B53"/>
    <w:rsid w:val="00C76873"/>
    <w:rsid w:val="00D34BE0"/>
    <w:rsid w:val="00DB1371"/>
    <w:rsid w:val="00DD67EB"/>
    <w:rsid w:val="00E252EA"/>
    <w:rsid w:val="00E47E4A"/>
    <w:rsid w:val="00EA0515"/>
    <w:rsid w:val="00F23AF1"/>
    <w:rsid w:val="00F27CBA"/>
    <w:rsid w:val="00FC7937"/>
    <w:rsid w:val="00FF1A8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osti.rs/upload/images/2015/10/15n/04-plate.jpg" TargetMode="External"/><Relationship Id="rId13" Type="http://schemas.openxmlformats.org/officeDocument/2006/relationships/image" Target="media/image6.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novosti.rs/upload/images/2015/10/15/zp2.jpg" TargetMode="Externa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ovosti.rs/upload/images/2015/10/15n/13-cuvate%20cirilicu.jpg"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2504</Words>
  <Characters>14275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25</cp:revision>
  <dcterms:created xsi:type="dcterms:W3CDTF">2015-10-15T04:18:00Z</dcterms:created>
  <dcterms:modified xsi:type="dcterms:W3CDTF">2015-10-16T12:41:00Z</dcterms:modified>
</cp:coreProperties>
</file>